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仿宋_GB2312" w:eastAsia="仿宋_GB2312"/>
          <w:color w:val="000000"/>
          <w:sz w:val="28"/>
          <w:szCs w:val="28"/>
        </w:rPr>
      </w:pPr>
    </w:p>
    <w:p>
      <w:pPr>
        <w:spacing w:line="360" w:lineRule="auto"/>
        <w:rPr>
          <w:rFonts w:hint="eastAsia" w:ascii="黑体" w:eastAsia="黑体"/>
          <w:color w:val="000000"/>
          <w:sz w:val="28"/>
          <w:szCs w:val="28"/>
          <w:u w:val="single"/>
        </w:rPr>
      </w:pPr>
      <w:r>
        <w:rPr>
          <w:rFonts w:hint="eastAsia" w:ascii="黑体" w:eastAsia="黑体"/>
          <w:color w:val="000000"/>
          <w:sz w:val="28"/>
          <w:szCs w:val="28"/>
        </w:rPr>
        <w:t>项目名称：</w:t>
      </w:r>
      <w:bookmarkStart w:id="0" w:name="OLE_LINK7"/>
      <w:r>
        <w:rPr>
          <w:rFonts w:hint="eastAsia" w:ascii="黑体" w:eastAsia="黑体"/>
          <w:color w:val="000000"/>
          <w:sz w:val="28"/>
          <w:szCs w:val="28"/>
          <w:u w:val="single"/>
        </w:rPr>
        <w:t>南方报业2018年舆情监测服务</w:t>
      </w:r>
    </w:p>
    <w:bookmarkEnd w:id="0"/>
    <w:p>
      <w:pPr>
        <w:spacing w:line="360" w:lineRule="auto"/>
        <w:rPr>
          <w:rFonts w:hint="eastAsia" w:ascii="黑体" w:eastAsia="黑体"/>
          <w:color w:val="000000"/>
          <w:sz w:val="28"/>
          <w:szCs w:val="28"/>
        </w:rPr>
      </w:pPr>
      <w:r>
        <w:rPr>
          <w:rFonts w:hint="eastAsia" w:ascii="黑体" w:eastAsia="黑体"/>
          <w:color w:val="000000"/>
          <w:sz w:val="28"/>
          <w:szCs w:val="28"/>
        </w:rPr>
        <w:t>项目编号：</w:t>
      </w:r>
      <w:r>
        <w:rPr>
          <w:rFonts w:hint="eastAsia" w:ascii="黑体" w:eastAsia="黑体"/>
          <w:color w:val="000000"/>
          <w:sz w:val="28"/>
          <w:szCs w:val="28"/>
          <w:u w:val="single"/>
        </w:rPr>
        <w:t>ZB201817</w:t>
      </w:r>
    </w:p>
    <w:p>
      <w:pPr>
        <w:spacing w:line="360" w:lineRule="auto"/>
        <w:rPr>
          <w:rFonts w:hint="eastAsia"/>
          <w:color w:val="000000"/>
          <w:sz w:val="28"/>
          <w:szCs w:val="28"/>
        </w:rPr>
      </w:pPr>
    </w:p>
    <w:p>
      <w:pPr>
        <w:spacing w:line="360" w:lineRule="auto"/>
        <w:rPr>
          <w:rFonts w:hint="eastAsia"/>
          <w:color w:val="000000"/>
          <w:sz w:val="28"/>
          <w:szCs w:val="28"/>
        </w:rPr>
      </w:pPr>
    </w:p>
    <w:p>
      <w:pPr>
        <w:spacing w:line="360" w:lineRule="auto"/>
        <w:rPr>
          <w:rFonts w:hint="eastAsia"/>
          <w:color w:val="000000"/>
          <w:sz w:val="28"/>
          <w:szCs w:val="28"/>
        </w:rPr>
      </w:pPr>
    </w:p>
    <w:p>
      <w:pPr>
        <w:spacing w:line="360" w:lineRule="auto"/>
        <w:rPr>
          <w:rFonts w:hint="eastAsia"/>
          <w:color w:val="000000"/>
          <w:sz w:val="28"/>
          <w:szCs w:val="28"/>
        </w:rPr>
      </w:pPr>
    </w:p>
    <w:p>
      <w:pPr>
        <w:spacing w:line="360" w:lineRule="auto"/>
        <w:rPr>
          <w:rFonts w:hint="eastAsia"/>
          <w:color w:val="000000"/>
          <w:sz w:val="28"/>
          <w:szCs w:val="28"/>
        </w:rPr>
      </w:pPr>
    </w:p>
    <w:p>
      <w:pPr>
        <w:spacing w:line="360" w:lineRule="auto"/>
        <w:rPr>
          <w:color w:val="000000"/>
          <w:sz w:val="32"/>
          <w:szCs w:val="32"/>
        </w:rPr>
      </w:pPr>
    </w:p>
    <w:p>
      <w:pPr>
        <w:spacing w:line="360" w:lineRule="auto"/>
        <w:jc w:val="center"/>
        <w:rPr>
          <w:rFonts w:hint="eastAsia" w:ascii="黑体" w:eastAsia="黑体"/>
          <w:color w:val="000000"/>
          <w:sz w:val="48"/>
          <w:szCs w:val="48"/>
        </w:rPr>
      </w:pPr>
      <w:r>
        <w:rPr>
          <w:rFonts w:hint="eastAsia" w:ascii="黑体" w:eastAsia="黑体"/>
          <w:color w:val="000000"/>
          <w:sz w:val="48"/>
          <w:szCs w:val="48"/>
        </w:rPr>
        <w:t>招标文件</w:t>
      </w:r>
    </w:p>
    <w:p>
      <w:pPr>
        <w:spacing w:line="360" w:lineRule="auto"/>
        <w:rPr>
          <w:color w:val="000000"/>
          <w:sz w:val="22"/>
          <w:szCs w:val="28"/>
        </w:rPr>
      </w:pPr>
    </w:p>
    <w:p>
      <w:pPr>
        <w:spacing w:line="360" w:lineRule="auto"/>
        <w:rPr>
          <w:color w:val="000000"/>
          <w:sz w:val="22"/>
          <w:szCs w:val="28"/>
        </w:rPr>
      </w:pPr>
    </w:p>
    <w:p>
      <w:pPr>
        <w:spacing w:line="360" w:lineRule="auto"/>
        <w:rPr>
          <w:rFonts w:hint="eastAsia"/>
          <w:color w:val="000000"/>
          <w:sz w:val="22"/>
          <w:szCs w:val="28"/>
        </w:rPr>
      </w:pPr>
    </w:p>
    <w:p>
      <w:pPr>
        <w:spacing w:line="360" w:lineRule="auto"/>
        <w:rPr>
          <w:rFonts w:hint="eastAsia"/>
          <w:color w:val="000000"/>
          <w:sz w:val="22"/>
          <w:szCs w:val="28"/>
        </w:rPr>
      </w:pPr>
    </w:p>
    <w:p>
      <w:pPr>
        <w:spacing w:line="360" w:lineRule="auto"/>
        <w:rPr>
          <w:rFonts w:hint="eastAsia"/>
          <w:color w:val="000000"/>
        </w:rPr>
      </w:pPr>
    </w:p>
    <w:p>
      <w:pPr>
        <w:spacing w:line="360" w:lineRule="auto"/>
        <w:rPr>
          <w:color w:val="000000"/>
        </w:rPr>
      </w:pPr>
    </w:p>
    <w:p>
      <w:pPr>
        <w:spacing w:line="360" w:lineRule="auto"/>
        <w:rPr>
          <w:color w:val="000000"/>
        </w:rPr>
      </w:pPr>
      <w:r>
        <w:rPr>
          <w:color w:val="000000"/>
        </w:rPr>
        <w:t xml:space="preserve"> </w:t>
      </w: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jc w:val="center"/>
        <w:rPr>
          <w:rFonts w:hint="eastAsia" w:ascii="黑体" w:eastAsia="黑体"/>
          <w:color w:val="000000"/>
          <w:sz w:val="28"/>
          <w:szCs w:val="28"/>
        </w:rPr>
      </w:pPr>
      <w:r>
        <w:rPr>
          <w:rFonts w:hint="eastAsia" w:ascii="黑体" w:eastAsia="黑体"/>
          <w:color w:val="000000"/>
          <w:sz w:val="28"/>
          <w:szCs w:val="28"/>
        </w:rPr>
        <w:t>招标人：</w:t>
      </w:r>
      <w:r>
        <w:rPr>
          <w:rFonts w:hint="eastAsia" w:ascii="黑体" w:eastAsia="黑体"/>
          <w:color w:val="000000"/>
          <w:sz w:val="28"/>
          <w:szCs w:val="28"/>
          <w:u w:val="single"/>
        </w:rPr>
        <w:t>广东南方报业传媒集团有限公司</w:t>
      </w:r>
    </w:p>
    <w:p>
      <w:pPr>
        <w:spacing w:line="360" w:lineRule="auto"/>
        <w:ind w:firstLine="5040" w:firstLineChars="1800"/>
        <w:rPr>
          <w:rFonts w:hint="eastAsia"/>
          <w:color w:val="000000"/>
        </w:rPr>
      </w:pPr>
      <w:r>
        <w:rPr>
          <w:rFonts w:hint="eastAsia" w:ascii="黑体" w:eastAsia="黑体"/>
          <w:color w:val="000000"/>
          <w:sz w:val="28"/>
          <w:szCs w:val="28"/>
          <w:u w:val="single"/>
        </w:rPr>
        <w:t>2018</w:t>
      </w:r>
      <w:r>
        <w:rPr>
          <w:rFonts w:hint="eastAsia" w:ascii="黑体" w:eastAsia="黑体"/>
          <w:color w:val="000000"/>
          <w:sz w:val="28"/>
          <w:szCs w:val="28"/>
        </w:rPr>
        <w:t>年</w:t>
      </w:r>
      <w:r>
        <w:rPr>
          <w:rFonts w:hint="eastAsia" w:ascii="黑体" w:eastAsia="黑体"/>
          <w:color w:val="000000"/>
          <w:sz w:val="28"/>
          <w:szCs w:val="28"/>
          <w:u w:val="single"/>
        </w:rPr>
        <w:t xml:space="preserve"> 6 </w:t>
      </w:r>
      <w:r>
        <w:rPr>
          <w:rFonts w:hint="eastAsia" w:ascii="黑体" w:eastAsia="黑体"/>
          <w:color w:val="000000"/>
          <w:sz w:val="28"/>
          <w:szCs w:val="28"/>
        </w:rPr>
        <w:t>月</w:t>
      </w:r>
      <w:bookmarkStart w:id="1" w:name="_Toc179632527"/>
      <w:bookmarkStart w:id="2" w:name="_Toc152045511"/>
      <w:bookmarkStart w:id="3" w:name="_Toc246996900"/>
      <w:bookmarkStart w:id="4" w:name="_Toc246996157"/>
      <w:bookmarkStart w:id="5" w:name="_Toc435178351"/>
      <w:bookmarkStart w:id="6" w:name="_Toc152042287"/>
      <w:bookmarkStart w:id="7" w:name="_Toc436215708"/>
      <w:bookmarkStart w:id="8" w:name="_Toc144974479"/>
      <w:bookmarkStart w:id="9" w:name="_Toc247085671"/>
      <w:bookmarkStart w:id="10" w:name="_Toc247096243"/>
      <w:bookmarkStart w:id="11" w:name="_Toc496601918"/>
    </w:p>
    <w:p>
      <w:pPr>
        <w:pStyle w:val="87"/>
        <w:jc w:val="center"/>
        <w:rPr>
          <w:color w:val="000000"/>
        </w:rPr>
      </w:pPr>
      <w:bookmarkStart w:id="12" w:name="_Toc28295"/>
      <w:bookmarkStart w:id="13" w:name="_Toc18235"/>
      <w:bookmarkStart w:id="14" w:name="_Toc31262"/>
      <w:bookmarkStart w:id="15" w:name="_Toc30195"/>
      <w:bookmarkStart w:id="16" w:name="_Toc30528"/>
      <w:bookmarkStart w:id="17" w:name="_Toc10910"/>
      <w:bookmarkStart w:id="18" w:name="_Toc6300"/>
      <w:bookmarkStart w:id="19" w:name="_Toc11838"/>
      <w:bookmarkStart w:id="20" w:name="_Toc30566"/>
      <w:bookmarkStart w:id="21" w:name="_Toc8684"/>
      <w:bookmarkStart w:id="22" w:name="_Toc24084"/>
      <w:bookmarkStart w:id="23" w:name="_Toc21116"/>
      <w:bookmarkStart w:id="24" w:name="_Toc1153"/>
      <w:r>
        <w:rPr>
          <w:color w:val="000000"/>
          <w:lang w:val="zh-CN"/>
        </w:rPr>
        <w:t>目录</w:t>
      </w:r>
      <w:bookmarkEnd w:id="12"/>
      <w:bookmarkEnd w:id="13"/>
      <w:bookmarkEnd w:id="14"/>
      <w:bookmarkEnd w:id="15"/>
      <w:bookmarkEnd w:id="16"/>
      <w:bookmarkEnd w:id="17"/>
      <w:bookmarkEnd w:id="18"/>
      <w:bookmarkEnd w:id="19"/>
      <w:bookmarkEnd w:id="20"/>
      <w:bookmarkEnd w:id="21"/>
      <w:bookmarkEnd w:id="22"/>
      <w:bookmarkEnd w:id="23"/>
      <w:bookmarkEnd w:id="24"/>
    </w:p>
    <w:p>
      <w:pPr>
        <w:pStyle w:val="29"/>
        <w:tabs>
          <w:tab w:val="right" w:leader="dot" w:pos="8312"/>
        </w:tabs>
        <w:rPr>
          <w:color w:val="000000"/>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"_Toc30566" </w:instrText>
      </w:r>
      <w:r>
        <w:fldChar w:fldCharType="separate"/>
      </w:r>
      <w:r>
        <w:rPr>
          <w:color w:val="000000"/>
          <w:lang w:val="zh-CN"/>
        </w:rPr>
        <w:t>目录</w:t>
      </w:r>
      <w:r>
        <w:rPr>
          <w:color w:val="000000"/>
        </w:rPr>
        <w:tab/>
      </w:r>
      <w:r>
        <w:rPr>
          <w:color w:val="000000"/>
        </w:rPr>
        <w:fldChar w:fldCharType="begin"/>
      </w:r>
      <w:r>
        <w:rPr>
          <w:color w:val="000000"/>
        </w:rPr>
        <w:instrText xml:space="preserve"> PAGEREF _Toc30566 </w:instrText>
      </w:r>
      <w:r>
        <w:rPr>
          <w:color w:val="000000"/>
        </w:rPr>
        <w:fldChar w:fldCharType="separate"/>
      </w:r>
      <w:r>
        <w:rPr>
          <w:color w:val="000000"/>
        </w:rPr>
        <w:t>2</w:t>
      </w:r>
      <w:r>
        <w:rPr>
          <w:color w:val="000000"/>
        </w:rPr>
        <w:fldChar w:fldCharType="end"/>
      </w:r>
      <w:r>
        <w:rPr>
          <w:color w:val="000000"/>
        </w:rPr>
        <w:fldChar w:fldCharType="end"/>
      </w:r>
    </w:p>
    <w:p>
      <w:pPr>
        <w:pStyle w:val="29"/>
        <w:tabs>
          <w:tab w:val="right" w:leader="dot" w:pos="8312"/>
        </w:tabs>
        <w:rPr>
          <w:color w:val="000000"/>
        </w:rPr>
      </w:pPr>
      <w:r>
        <w:fldChar w:fldCharType="begin"/>
      </w:r>
      <w:r>
        <w:instrText xml:space="preserve"> HYPERLINK \l "_Toc23747" </w:instrText>
      </w:r>
      <w:r>
        <w:fldChar w:fldCharType="separate"/>
      </w:r>
      <w:r>
        <w:rPr>
          <w:rFonts w:hint="eastAsia"/>
          <w:color w:val="000000"/>
        </w:rPr>
        <w:t>第一章 招标公告</w:t>
      </w:r>
      <w:r>
        <w:rPr>
          <w:color w:val="000000"/>
        </w:rPr>
        <w:tab/>
      </w:r>
      <w:r>
        <w:rPr>
          <w:color w:val="000000"/>
        </w:rPr>
        <w:fldChar w:fldCharType="begin"/>
      </w:r>
      <w:r>
        <w:rPr>
          <w:color w:val="000000"/>
        </w:rPr>
        <w:instrText xml:space="preserve"> PAGEREF _Toc23747 </w:instrText>
      </w:r>
      <w:r>
        <w:rPr>
          <w:color w:val="000000"/>
        </w:rPr>
        <w:fldChar w:fldCharType="separate"/>
      </w:r>
      <w:r>
        <w:rPr>
          <w:color w:val="000000"/>
        </w:rPr>
        <w:t>4</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"_Toc18702" </w:instrText>
      </w:r>
      <w:r>
        <w:fldChar w:fldCharType="separate"/>
      </w:r>
      <w:r>
        <w:rPr>
          <w:color w:val="000000"/>
        </w:rPr>
        <w:t>1. 招标条件</w:t>
      </w:r>
      <w:r>
        <w:rPr>
          <w:color w:val="000000"/>
        </w:rPr>
        <w:tab/>
      </w:r>
      <w:r>
        <w:rPr>
          <w:color w:val="000000"/>
        </w:rPr>
        <w:fldChar w:fldCharType="begin"/>
      </w:r>
      <w:r>
        <w:rPr>
          <w:color w:val="000000"/>
        </w:rPr>
        <w:instrText xml:space="preserve"> PAGEREF _Toc18702 </w:instrText>
      </w:r>
      <w:r>
        <w:rPr>
          <w:color w:val="000000"/>
        </w:rPr>
        <w:fldChar w:fldCharType="separate"/>
      </w:r>
      <w:r>
        <w:rPr>
          <w:color w:val="000000"/>
        </w:rPr>
        <w:t>4</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"_Toc13429" </w:instrText>
      </w:r>
      <w:r>
        <w:fldChar w:fldCharType="separate"/>
      </w:r>
      <w:r>
        <w:rPr>
          <w:color w:val="000000"/>
        </w:rPr>
        <w:t>2. 项目概况与招标范围</w:t>
      </w:r>
      <w:r>
        <w:rPr>
          <w:color w:val="000000"/>
        </w:rPr>
        <w:tab/>
      </w:r>
      <w:r>
        <w:rPr>
          <w:color w:val="000000"/>
        </w:rPr>
        <w:fldChar w:fldCharType="begin"/>
      </w:r>
      <w:r>
        <w:rPr>
          <w:color w:val="000000"/>
        </w:rPr>
        <w:instrText xml:space="preserve"> PAGEREF _Toc13429 </w:instrText>
      </w:r>
      <w:r>
        <w:rPr>
          <w:color w:val="000000"/>
        </w:rPr>
        <w:fldChar w:fldCharType="separate"/>
      </w:r>
      <w:r>
        <w:rPr>
          <w:color w:val="000000"/>
        </w:rPr>
        <w:t>4</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"_Toc4377" </w:instrText>
      </w:r>
      <w:r>
        <w:fldChar w:fldCharType="separate"/>
      </w:r>
      <w:r>
        <w:rPr>
          <w:rFonts w:hint="eastAsia"/>
          <w:color w:val="000000"/>
        </w:rPr>
        <w:t>3</w:t>
      </w:r>
      <w:r>
        <w:rPr>
          <w:color w:val="000000"/>
        </w:rPr>
        <w:t>.</w:t>
      </w:r>
      <w:r>
        <w:rPr>
          <w:rFonts w:hint="eastAsia"/>
          <w:color w:val="000000"/>
        </w:rPr>
        <w:t xml:space="preserve"> </w:t>
      </w:r>
      <w:r>
        <w:rPr>
          <w:color w:val="000000"/>
        </w:rPr>
        <w:t>投标人资格要求</w:t>
      </w:r>
      <w:r>
        <w:rPr>
          <w:color w:val="000000"/>
        </w:rPr>
        <w:tab/>
      </w:r>
      <w:r>
        <w:rPr>
          <w:color w:val="000000"/>
        </w:rPr>
        <w:fldChar w:fldCharType="begin"/>
      </w:r>
      <w:r>
        <w:rPr>
          <w:color w:val="000000"/>
        </w:rPr>
        <w:instrText xml:space="preserve"> PAGEREF _Toc4377 </w:instrText>
      </w:r>
      <w:r>
        <w:rPr>
          <w:color w:val="000000"/>
        </w:rPr>
        <w:fldChar w:fldCharType="separate"/>
      </w:r>
      <w:r>
        <w:rPr>
          <w:color w:val="000000"/>
        </w:rPr>
        <w:t>4</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"_Toc20374" </w:instrText>
      </w:r>
      <w:r>
        <w:fldChar w:fldCharType="separate"/>
      </w:r>
      <w:r>
        <w:rPr>
          <w:rFonts w:hint="eastAsia"/>
          <w:color w:val="000000"/>
        </w:rPr>
        <w:t>4. 招标文件的获取</w:t>
      </w:r>
      <w:r>
        <w:rPr>
          <w:color w:val="000000"/>
        </w:rPr>
        <w:tab/>
      </w:r>
      <w:r>
        <w:rPr>
          <w:color w:val="000000"/>
        </w:rPr>
        <w:fldChar w:fldCharType="begin"/>
      </w:r>
      <w:r>
        <w:rPr>
          <w:color w:val="000000"/>
        </w:rPr>
        <w:instrText xml:space="preserve"> PAGEREF _Toc20374 </w:instrText>
      </w:r>
      <w:r>
        <w:rPr>
          <w:color w:val="000000"/>
        </w:rPr>
        <w:fldChar w:fldCharType="separate"/>
      </w:r>
      <w:r>
        <w:rPr>
          <w:color w:val="000000"/>
        </w:rPr>
        <w:t>4</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"_Toc17426" </w:instrText>
      </w:r>
      <w:r>
        <w:fldChar w:fldCharType="separate"/>
      </w:r>
      <w:r>
        <w:rPr>
          <w:rFonts w:hint="eastAsia"/>
          <w:color w:val="000000"/>
        </w:rPr>
        <w:t>5</w:t>
      </w:r>
      <w:r>
        <w:rPr>
          <w:color w:val="000000"/>
        </w:rPr>
        <w:t>.</w:t>
      </w:r>
      <w:r>
        <w:rPr>
          <w:rFonts w:hint="eastAsia"/>
          <w:color w:val="000000"/>
        </w:rPr>
        <w:t>投标文件递交</w:t>
      </w:r>
      <w:r>
        <w:rPr>
          <w:color w:val="000000"/>
        </w:rPr>
        <w:tab/>
      </w:r>
      <w:bookmarkStart w:id="1600" w:name="_GoBack"/>
      <w:bookmarkEnd w:id="1600"/>
      <w:r>
        <w:rPr>
          <w:color w:val="000000"/>
        </w:rPr>
        <w:fldChar w:fldCharType="begin"/>
      </w:r>
      <w:r>
        <w:rPr>
          <w:color w:val="000000"/>
        </w:rPr>
        <w:instrText xml:space="preserve"> PAGEREF _Toc17426 </w:instrText>
      </w:r>
      <w:r>
        <w:rPr>
          <w:color w:val="000000"/>
        </w:rPr>
        <w:fldChar w:fldCharType="separate"/>
      </w:r>
      <w:r>
        <w:rPr>
          <w:color w:val="000000"/>
        </w:rPr>
        <w:t>5</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"_Toc3893" </w:instrText>
      </w:r>
      <w:r>
        <w:fldChar w:fldCharType="separate"/>
      </w:r>
      <w:r>
        <w:rPr>
          <w:rFonts w:hint="eastAsia"/>
          <w:color w:val="000000"/>
        </w:rPr>
        <w:t>6. 开标时间与地点</w:t>
      </w:r>
      <w:r>
        <w:rPr>
          <w:color w:val="000000"/>
        </w:rPr>
        <w:tab/>
      </w:r>
      <w:r>
        <w:rPr>
          <w:color w:val="000000"/>
        </w:rPr>
        <w:fldChar w:fldCharType="begin"/>
      </w:r>
      <w:r>
        <w:rPr>
          <w:color w:val="000000"/>
        </w:rPr>
        <w:instrText xml:space="preserve"> PAGEREF _Toc3893 </w:instrText>
      </w:r>
      <w:r>
        <w:rPr>
          <w:color w:val="000000"/>
        </w:rPr>
        <w:fldChar w:fldCharType="separate"/>
      </w:r>
      <w:r>
        <w:rPr>
          <w:color w:val="000000"/>
        </w:rPr>
        <w:t>5</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"_Toc19129" </w:instrText>
      </w:r>
      <w:r>
        <w:fldChar w:fldCharType="separate"/>
      </w:r>
      <w:r>
        <w:rPr>
          <w:rFonts w:hint="eastAsia"/>
          <w:color w:val="000000"/>
        </w:rPr>
        <w:t>7. 发布公告的媒介</w:t>
      </w:r>
      <w:r>
        <w:rPr>
          <w:color w:val="000000"/>
        </w:rPr>
        <w:tab/>
      </w:r>
      <w:r>
        <w:rPr>
          <w:color w:val="000000"/>
        </w:rPr>
        <w:fldChar w:fldCharType="begin"/>
      </w:r>
      <w:r>
        <w:rPr>
          <w:color w:val="000000"/>
        </w:rPr>
        <w:instrText xml:space="preserve"> PAGEREF _Toc19129 </w:instrText>
      </w:r>
      <w:r>
        <w:rPr>
          <w:color w:val="000000"/>
        </w:rPr>
        <w:fldChar w:fldCharType="separate"/>
      </w:r>
      <w:r>
        <w:rPr>
          <w:color w:val="000000"/>
        </w:rPr>
        <w:t>5</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"_Toc15699" </w:instrText>
      </w:r>
      <w:r>
        <w:fldChar w:fldCharType="separate"/>
      </w:r>
      <w:r>
        <w:rPr>
          <w:rFonts w:hint="eastAsia"/>
          <w:color w:val="000000"/>
        </w:rPr>
        <w:t>8</w:t>
      </w:r>
      <w:r>
        <w:rPr>
          <w:color w:val="000000"/>
        </w:rPr>
        <w:t>. 联系方式</w:t>
      </w:r>
      <w:r>
        <w:rPr>
          <w:color w:val="000000"/>
        </w:rPr>
        <w:tab/>
      </w:r>
      <w:r>
        <w:rPr>
          <w:color w:val="000000"/>
        </w:rPr>
        <w:fldChar w:fldCharType="begin"/>
      </w:r>
      <w:r>
        <w:rPr>
          <w:color w:val="000000"/>
        </w:rPr>
        <w:instrText xml:space="preserve"> PAGEREF _Toc15699 </w:instrText>
      </w:r>
      <w:r>
        <w:rPr>
          <w:color w:val="000000"/>
        </w:rPr>
        <w:fldChar w:fldCharType="separate"/>
      </w:r>
      <w:r>
        <w:rPr>
          <w:color w:val="000000"/>
        </w:rPr>
        <w:t>6</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"_Toc16964" </w:instrText>
      </w:r>
      <w:r>
        <w:fldChar w:fldCharType="separate"/>
      </w:r>
      <w:r>
        <w:rPr>
          <w:rFonts w:hint="eastAsia"/>
          <w:i w:val="0"/>
          <w:iCs w:val="0"/>
          <w:color w:val="000000"/>
        </w:rPr>
        <w:t>附件：投标申请表</w:t>
      </w:r>
      <w:r>
        <w:rPr>
          <w:i w:val="0"/>
          <w:iCs w:val="0"/>
          <w:color w:val="000000"/>
        </w:rPr>
        <w:tab/>
      </w:r>
      <w:r>
        <w:rPr>
          <w:i w:val="0"/>
          <w:iCs w:val="0"/>
          <w:color w:val="000000"/>
        </w:rPr>
        <w:fldChar w:fldCharType="begin"/>
      </w:r>
      <w:r>
        <w:rPr>
          <w:i w:val="0"/>
          <w:iCs w:val="0"/>
          <w:color w:val="000000"/>
        </w:rPr>
        <w:instrText xml:space="preserve"> PAGEREF _Toc16964 </w:instrText>
      </w:r>
      <w:r>
        <w:rPr>
          <w:i w:val="0"/>
          <w:iCs w:val="0"/>
          <w:color w:val="000000"/>
        </w:rPr>
        <w:fldChar w:fldCharType="separate"/>
      </w:r>
      <w:r>
        <w:rPr>
          <w:i w:val="0"/>
          <w:iCs w:val="0"/>
          <w:color w:val="000000"/>
        </w:rPr>
        <w:t>7</w:t>
      </w:r>
      <w:r>
        <w:rPr>
          <w:i w:val="0"/>
          <w:iCs w:val="0"/>
          <w:color w:val="000000"/>
        </w:rPr>
        <w:fldChar w:fldCharType="end"/>
      </w:r>
      <w:r>
        <w:rPr>
          <w:i w:val="0"/>
          <w:iCs w:val="0"/>
          <w:color w:val="000000"/>
        </w:rPr>
        <w:fldChar w:fldCharType="end"/>
      </w:r>
    </w:p>
    <w:p>
      <w:pPr>
        <w:pStyle w:val="29"/>
        <w:tabs>
          <w:tab w:val="right" w:leader="dot" w:pos="8312"/>
        </w:tabs>
        <w:rPr>
          <w:color w:val="000000"/>
        </w:rPr>
      </w:pPr>
      <w:r>
        <w:fldChar w:fldCharType="begin"/>
      </w:r>
      <w:r>
        <w:instrText xml:space="preserve"> HYPERLINK \l "_Toc13223" </w:instrText>
      </w:r>
      <w:r>
        <w:fldChar w:fldCharType="separate"/>
      </w:r>
      <w:r>
        <w:rPr>
          <w:rFonts w:hint="eastAsia"/>
          <w:color w:val="000000"/>
        </w:rPr>
        <w:t>第二章 投标人须知</w:t>
      </w:r>
      <w:r>
        <w:rPr>
          <w:color w:val="000000"/>
        </w:rPr>
        <w:tab/>
      </w:r>
      <w:r>
        <w:rPr>
          <w:color w:val="000000"/>
        </w:rPr>
        <w:fldChar w:fldCharType="begin"/>
      </w:r>
      <w:r>
        <w:rPr>
          <w:color w:val="000000"/>
        </w:rPr>
        <w:instrText xml:space="preserve"> PAGEREF _Toc13223 </w:instrText>
      </w:r>
      <w:r>
        <w:rPr>
          <w:color w:val="000000"/>
        </w:rPr>
        <w:fldChar w:fldCharType="separate"/>
      </w:r>
      <w:r>
        <w:rPr>
          <w:color w:val="000000"/>
        </w:rPr>
        <w:t>8</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"_Toc7974" </w:instrText>
      </w:r>
      <w:r>
        <w:fldChar w:fldCharType="separate"/>
      </w:r>
      <w:r>
        <w:rPr>
          <w:rFonts w:hint="eastAsia"/>
          <w:color w:val="000000"/>
        </w:rPr>
        <w:t>投标人须知前附表</w:t>
      </w:r>
      <w:r>
        <w:rPr>
          <w:color w:val="000000"/>
        </w:rPr>
        <w:tab/>
      </w:r>
      <w:r>
        <w:rPr>
          <w:color w:val="000000"/>
        </w:rPr>
        <w:fldChar w:fldCharType="begin"/>
      </w:r>
      <w:r>
        <w:rPr>
          <w:color w:val="000000"/>
        </w:rPr>
        <w:instrText xml:space="preserve"> PAGEREF _Toc7974 </w:instrText>
      </w:r>
      <w:r>
        <w:rPr>
          <w:color w:val="000000"/>
        </w:rPr>
        <w:fldChar w:fldCharType="separate"/>
      </w:r>
      <w:r>
        <w:rPr>
          <w:color w:val="000000"/>
        </w:rPr>
        <w:t>8</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"_Toc8755" </w:instrText>
      </w:r>
      <w:r>
        <w:fldChar w:fldCharType="separate"/>
      </w:r>
      <w:r>
        <w:rPr>
          <w:rFonts w:hint="eastAsia"/>
          <w:color w:val="000000"/>
        </w:rPr>
        <w:t>1. 总则</w:t>
      </w:r>
      <w:r>
        <w:rPr>
          <w:color w:val="000000"/>
        </w:rPr>
        <w:tab/>
      </w:r>
      <w:r>
        <w:rPr>
          <w:color w:val="000000"/>
        </w:rPr>
        <w:fldChar w:fldCharType="begin"/>
      </w:r>
      <w:r>
        <w:rPr>
          <w:color w:val="000000"/>
        </w:rPr>
        <w:instrText xml:space="preserve"> PAGEREF _Toc8755 </w:instrText>
      </w:r>
      <w:r>
        <w:rPr>
          <w:color w:val="000000"/>
        </w:rPr>
        <w:fldChar w:fldCharType="separate"/>
      </w:r>
      <w:r>
        <w:rPr>
          <w:color w:val="000000"/>
        </w:rPr>
        <w:t>10</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"_Toc14050" </w:instrText>
      </w:r>
      <w:r>
        <w:fldChar w:fldCharType="separate"/>
      </w:r>
      <w:r>
        <w:rPr>
          <w:rFonts w:hint="eastAsia"/>
          <w:i w:val="0"/>
          <w:iCs w:val="0"/>
          <w:color w:val="000000"/>
        </w:rPr>
        <w:t>1.1 项目概况</w:t>
      </w:r>
      <w:r>
        <w:rPr>
          <w:i w:val="0"/>
          <w:iCs w:val="0"/>
          <w:color w:val="000000"/>
        </w:rPr>
        <w:tab/>
      </w:r>
      <w:r>
        <w:rPr>
          <w:i w:val="0"/>
          <w:iCs w:val="0"/>
          <w:color w:val="000000"/>
        </w:rPr>
        <w:fldChar w:fldCharType="begin"/>
      </w:r>
      <w:r>
        <w:rPr>
          <w:i w:val="0"/>
          <w:iCs w:val="0"/>
          <w:color w:val="000000"/>
        </w:rPr>
        <w:instrText xml:space="preserve"> PAGEREF _Toc14050 </w:instrText>
      </w:r>
      <w:r>
        <w:rPr>
          <w:i w:val="0"/>
          <w:iCs w:val="0"/>
          <w:color w:val="000000"/>
        </w:rPr>
        <w:fldChar w:fldCharType="separate"/>
      </w:r>
      <w:r>
        <w:rPr>
          <w:i w:val="0"/>
          <w:iCs w:val="0"/>
          <w:color w:val="000000"/>
        </w:rPr>
        <w:t>10</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"_Toc5124" </w:instrText>
      </w:r>
      <w:r>
        <w:fldChar w:fldCharType="separate"/>
      </w:r>
      <w:r>
        <w:rPr>
          <w:rFonts w:hint="eastAsia"/>
          <w:i w:val="0"/>
          <w:iCs w:val="0"/>
          <w:color w:val="000000"/>
        </w:rPr>
        <w:t>1.2 资金来源和落实情况</w:t>
      </w:r>
      <w:r>
        <w:rPr>
          <w:i w:val="0"/>
          <w:iCs w:val="0"/>
          <w:color w:val="000000"/>
        </w:rPr>
        <w:tab/>
      </w:r>
      <w:r>
        <w:rPr>
          <w:i w:val="0"/>
          <w:iCs w:val="0"/>
          <w:color w:val="000000"/>
        </w:rPr>
        <w:fldChar w:fldCharType="begin"/>
      </w:r>
      <w:r>
        <w:rPr>
          <w:i w:val="0"/>
          <w:iCs w:val="0"/>
          <w:color w:val="000000"/>
        </w:rPr>
        <w:instrText xml:space="preserve"> PAGEREF _Toc5124 </w:instrText>
      </w:r>
      <w:r>
        <w:rPr>
          <w:i w:val="0"/>
          <w:iCs w:val="0"/>
          <w:color w:val="000000"/>
        </w:rPr>
        <w:fldChar w:fldCharType="separate"/>
      </w:r>
      <w:r>
        <w:rPr>
          <w:i w:val="0"/>
          <w:iCs w:val="0"/>
          <w:color w:val="000000"/>
        </w:rPr>
        <w:t>10</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"_Toc3326" </w:instrText>
      </w:r>
      <w:r>
        <w:fldChar w:fldCharType="separate"/>
      </w:r>
      <w:r>
        <w:rPr>
          <w:rFonts w:hint="eastAsia"/>
          <w:i w:val="0"/>
          <w:iCs w:val="0"/>
          <w:color w:val="000000"/>
        </w:rPr>
        <w:t>1.3 招标质量要求</w:t>
      </w:r>
      <w:r>
        <w:rPr>
          <w:i w:val="0"/>
          <w:iCs w:val="0"/>
          <w:color w:val="000000"/>
        </w:rPr>
        <w:tab/>
      </w:r>
      <w:r>
        <w:rPr>
          <w:i w:val="0"/>
          <w:iCs w:val="0"/>
          <w:color w:val="000000"/>
        </w:rPr>
        <w:fldChar w:fldCharType="begin"/>
      </w:r>
      <w:r>
        <w:rPr>
          <w:i w:val="0"/>
          <w:iCs w:val="0"/>
          <w:color w:val="000000"/>
        </w:rPr>
        <w:instrText xml:space="preserve"> PAGEREF _Toc3326 </w:instrText>
      </w:r>
      <w:r>
        <w:rPr>
          <w:i w:val="0"/>
          <w:iCs w:val="0"/>
          <w:color w:val="000000"/>
        </w:rPr>
        <w:fldChar w:fldCharType="separate"/>
      </w:r>
      <w:r>
        <w:rPr>
          <w:i w:val="0"/>
          <w:iCs w:val="0"/>
          <w:color w:val="000000"/>
        </w:rPr>
        <w:t>10</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"_Toc2845" </w:instrText>
      </w:r>
      <w:r>
        <w:fldChar w:fldCharType="separate"/>
      </w:r>
      <w:r>
        <w:rPr>
          <w:rFonts w:hint="eastAsia"/>
          <w:i w:val="0"/>
          <w:iCs w:val="0"/>
          <w:color w:val="000000"/>
        </w:rPr>
        <w:t>1.4 合格投标人</w:t>
      </w:r>
      <w:r>
        <w:rPr>
          <w:i w:val="0"/>
          <w:iCs w:val="0"/>
          <w:color w:val="000000"/>
        </w:rPr>
        <w:tab/>
      </w:r>
      <w:r>
        <w:rPr>
          <w:i w:val="0"/>
          <w:iCs w:val="0"/>
          <w:color w:val="000000"/>
        </w:rPr>
        <w:fldChar w:fldCharType="begin"/>
      </w:r>
      <w:r>
        <w:rPr>
          <w:i w:val="0"/>
          <w:iCs w:val="0"/>
          <w:color w:val="000000"/>
        </w:rPr>
        <w:instrText xml:space="preserve"> PAGEREF _Toc2845 </w:instrText>
      </w:r>
      <w:r>
        <w:rPr>
          <w:i w:val="0"/>
          <w:iCs w:val="0"/>
          <w:color w:val="000000"/>
        </w:rPr>
        <w:fldChar w:fldCharType="separate"/>
      </w:r>
      <w:r>
        <w:rPr>
          <w:i w:val="0"/>
          <w:iCs w:val="0"/>
          <w:color w:val="000000"/>
        </w:rPr>
        <w:t>10</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"_Toc18184" </w:instrText>
      </w:r>
      <w:r>
        <w:fldChar w:fldCharType="separate"/>
      </w:r>
      <w:r>
        <w:rPr>
          <w:rFonts w:hint="eastAsia"/>
          <w:i w:val="0"/>
          <w:iCs w:val="0"/>
          <w:color w:val="000000"/>
        </w:rPr>
        <w:t>1.5 费用承担</w:t>
      </w:r>
      <w:r>
        <w:rPr>
          <w:i w:val="0"/>
          <w:iCs w:val="0"/>
          <w:color w:val="000000"/>
        </w:rPr>
        <w:tab/>
      </w:r>
      <w:r>
        <w:rPr>
          <w:i w:val="0"/>
          <w:iCs w:val="0"/>
          <w:color w:val="000000"/>
        </w:rPr>
        <w:fldChar w:fldCharType="begin"/>
      </w:r>
      <w:r>
        <w:rPr>
          <w:i w:val="0"/>
          <w:iCs w:val="0"/>
          <w:color w:val="000000"/>
        </w:rPr>
        <w:instrText xml:space="preserve"> PAGEREF _Toc18184 </w:instrText>
      </w:r>
      <w:r>
        <w:rPr>
          <w:i w:val="0"/>
          <w:iCs w:val="0"/>
          <w:color w:val="000000"/>
        </w:rPr>
        <w:fldChar w:fldCharType="separate"/>
      </w:r>
      <w:r>
        <w:rPr>
          <w:i w:val="0"/>
          <w:iCs w:val="0"/>
          <w:color w:val="000000"/>
        </w:rPr>
        <w:t>11</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"_Toc23585" </w:instrText>
      </w:r>
      <w:r>
        <w:fldChar w:fldCharType="separate"/>
      </w:r>
      <w:r>
        <w:rPr>
          <w:rFonts w:hint="eastAsia"/>
          <w:i w:val="0"/>
          <w:iCs w:val="0"/>
          <w:color w:val="000000"/>
        </w:rPr>
        <w:t>1.6 保密</w:t>
      </w:r>
      <w:r>
        <w:rPr>
          <w:i w:val="0"/>
          <w:iCs w:val="0"/>
          <w:color w:val="000000"/>
        </w:rPr>
        <w:tab/>
      </w:r>
      <w:r>
        <w:rPr>
          <w:i w:val="0"/>
          <w:iCs w:val="0"/>
          <w:color w:val="000000"/>
        </w:rPr>
        <w:fldChar w:fldCharType="begin"/>
      </w:r>
      <w:r>
        <w:rPr>
          <w:i w:val="0"/>
          <w:iCs w:val="0"/>
          <w:color w:val="000000"/>
        </w:rPr>
        <w:instrText xml:space="preserve"> PAGEREF _Toc23585 </w:instrText>
      </w:r>
      <w:r>
        <w:rPr>
          <w:i w:val="0"/>
          <w:iCs w:val="0"/>
          <w:color w:val="000000"/>
        </w:rPr>
        <w:fldChar w:fldCharType="separate"/>
      </w:r>
      <w:r>
        <w:rPr>
          <w:i w:val="0"/>
          <w:iCs w:val="0"/>
          <w:color w:val="000000"/>
        </w:rPr>
        <w:t>11</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"_Toc16182" </w:instrText>
      </w:r>
      <w:r>
        <w:fldChar w:fldCharType="separate"/>
      </w:r>
      <w:r>
        <w:rPr>
          <w:rFonts w:hint="eastAsia"/>
          <w:i w:val="0"/>
          <w:iCs w:val="0"/>
          <w:color w:val="000000"/>
        </w:rPr>
        <w:t>1.7 语言文字</w:t>
      </w:r>
      <w:r>
        <w:rPr>
          <w:i w:val="0"/>
          <w:iCs w:val="0"/>
          <w:color w:val="000000"/>
        </w:rPr>
        <w:tab/>
      </w:r>
      <w:r>
        <w:rPr>
          <w:i w:val="0"/>
          <w:iCs w:val="0"/>
          <w:color w:val="000000"/>
        </w:rPr>
        <w:fldChar w:fldCharType="begin"/>
      </w:r>
      <w:r>
        <w:rPr>
          <w:i w:val="0"/>
          <w:iCs w:val="0"/>
          <w:color w:val="000000"/>
        </w:rPr>
        <w:instrText xml:space="preserve"> PAGEREF _Toc16182 </w:instrText>
      </w:r>
      <w:r>
        <w:rPr>
          <w:i w:val="0"/>
          <w:iCs w:val="0"/>
          <w:color w:val="000000"/>
        </w:rPr>
        <w:fldChar w:fldCharType="separate"/>
      </w:r>
      <w:r>
        <w:rPr>
          <w:i w:val="0"/>
          <w:iCs w:val="0"/>
          <w:color w:val="000000"/>
        </w:rPr>
        <w:t>11</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"_Toc30725" </w:instrText>
      </w:r>
      <w:r>
        <w:fldChar w:fldCharType="separate"/>
      </w:r>
      <w:r>
        <w:rPr>
          <w:rFonts w:hint="eastAsia"/>
          <w:i w:val="0"/>
          <w:iCs w:val="0"/>
          <w:color w:val="000000"/>
        </w:rPr>
        <w:t>1.8 计量单位</w:t>
      </w:r>
      <w:r>
        <w:rPr>
          <w:i w:val="0"/>
          <w:iCs w:val="0"/>
          <w:color w:val="000000"/>
        </w:rPr>
        <w:tab/>
      </w:r>
      <w:r>
        <w:rPr>
          <w:i w:val="0"/>
          <w:iCs w:val="0"/>
          <w:color w:val="000000"/>
        </w:rPr>
        <w:fldChar w:fldCharType="begin"/>
      </w:r>
      <w:r>
        <w:rPr>
          <w:i w:val="0"/>
          <w:iCs w:val="0"/>
          <w:color w:val="000000"/>
        </w:rPr>
        <w:instrText xml:space="preserve"> PAGEREF _Toc30725 </w:instrText>
      </w:r>
      <w:r>
        <w:rPr>
          <w:i w:val="0"/>
          <w:iCs w:val="0"/>
          <w:color w:val="000000"/>
        </w:rPr>
        <w:fldChar w:fldCharType="separate"/>
      </w:r>
      <w:r>
        <w:rPr>
          <w:i w:val="0"/>
          <w:iCs w:val="0"/>
          <w:color w:val="000000"/>
        </w:rPr>
        <w:t>11</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"_Toc3037" </w:instrText>
      </w:r>
      <w:r>
        <w:fldChar w:fldCharType="separate"/>
      </w:r>
      <w:r>
        <w:rPr>
          <w:rFonts w:hint="eastAsia"/>
          <w:color w:val="000000"/>
        </w:rPr>
        <w:t>2. 招标文件</w:t>
      </w:r>
      <w:r>
        <w:rPr>
          <w:color w:val="000000"/>
        </w:rPr>
        <w:tab/>
      </w:r>
      <w:r>
        <w:rPr>
          <w:color w:val="000000"/>
        </w:rPr>
        <w:fldChar w:fldCharType="begin"/>
      </w:r>
      <w:r>
        <w:rPr>
          <w:color w:val="000000"/>
        </w:rPr>
        <w:instrText xml:space="preserve"> PAGEREF _Toc3037 </w:instrText>
      </w:r>
      <w:r>
        <w:rPr>
          <w:color w:val="000000"/>
        </w:rPr>
        <w:fldChar w:fldCharType="separate"/>
      </w:r>
      <w:r>
        <w:rPr>
          <w:color w:val="000000"/>
        </w:rPr>
        <w:t>11</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"_Toc10295" </w:instrText>
      </w:r>
      <w:r>
        <w:fldChar w:fldCharType="separate"/>
      </w:r>
      <w:r>
        <w:rPr>
          <w:rFonts w:hint="eastAsia"/>
          <w:i w:val="0"/>
          <w:iCs w:val="0"/>
          <w:color w:val="000000"/>
        </w:rPr>
        <w:t>2.1 招标文件的组成</w:t>
      </w:r>
      <w:r>
        <w:rPr>
          <w:i w:val="0"/>
          <w:iCs w:val="0"/>
          <w:color w:val="000000"/>
        </w:rPr>
        <w:tab/>
      </w:r>
      <w:r>
        <w:rPr>
          <w:i w:val="0"/>
          <w:iCs w:val="0"/>
          <w:color w:val="000000"/>
        </w:rPr>
        <w:fldChar w:fldCharType="begin"/>
      </w:r>
      <w:r>
        <w:rPr>
          <w:i w:val="0"/>
          <w:iCs w:val="0"/>
          <w:color w:val="000000"/>
        </w:rPr>
        <w:instrText xml:space="preserve"> PAGEREF _Toc10295 </w:instrText>
      </w:r>
      <w:r>
        <w:rPr>
          <w:i w:val="0"/>
          <w:iCs w:val="0"/>
          <w:color w:val="000000"/>
        </w:rPr>
        <w:fldChar w:fldCharType="separate"/>
      </w:r>
      <w:r>
        <w:rPr>
          <w:i w:val="0"/>
          <w:iCs w:val="0"/>
          <w:color w:val="000000"/>
        </w:rPr>
        <w:t>11</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"_Toc21365" </w:instrText>
      </w:r>
      <w:r>
        <w:fldChar w:fldCharType="separate"/>
      </w:r>
      <w:r>
        <w:rPr>
          <w:rFonts w:hint="eastAsia"/>
          <w:i w:val="0"/>
          <w:iCs w:val="0"/>
          <w:color w:val="000000"/>
        </w:rPr>
        <w:t>2.2 招标文件的澄清</w:t>
      </w:r>
      <w:r>
        <w:rPr>
          <w:i w:val="0"/>
          <w:iCs w:val="0"/>
          <w:color w:val="000000"/>
        </w:rPr>
        <w:tab/>
      </w:r>
      <w:r>
        <w:rPr>
          <w:i w:val="0"/>
          <w:iCs w:val="0"/>
          <w:color w:val="000000"/>
        </w:rPr>
        <w:fldChar w:fldCharType="begin"/>
      </w:r>
      <w:r>
        <w:rPr>
          <w:i w:val="0"/>
          <w:iCs w:val="0"/>
          <w:color w:val="000000"/>
        </w:rPr>
        <w:instrText xml:space="preserve"> PAGEREF _Toc21365 </w:instrText>
      </w:r>
      <w:r>
        <w:rPr>
          <w:i w:val="0"/>
          <w:iCs w:val="0"/>
          <w:color w:val="000000"/>
        </w:rPr>
        <w:fldChar w:fldCharType="separate"/>
      </w:r>
      <w:r>
        <w:rPr>
          <w:i w:val="0"/>
          <w:iCs w:val="0"/>
          <w:color w:val="000000"/>
        </w:rPr>
        <w:t>12</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"_Toc30983" </w:instrText>
      </w:r>
      <w:r>
        <w:fldChar w:fldCharType="separate"/>
      </w:r>
      <w:r>
        <w:rPr>
          <w:rFonts w:hint="eastAsia"/>
          <w:i w:val="0"/>
          <w:iCs w:val="0"/>
          <w:color w:val="000000"/>
        </w:rPr>
        <w:t>2.3 招标文件的修改</w:t>
      </w:r>
      <w:r>
        <w:rPr>
          <w:i w:val="0"/>
          <w:iCs w:val="0"/>
          <w:color w:val="000000"/>
        </w:rPr>
        <w:tab/>
      </w:r>
      <w:r>
        <w:rPr>
          <w:i w:val="0"/>
          <w:iCs w:val="0"/>
          <w:color w:val="000000"/>
        </w:rPr>
        <w:fldChar w:fldCharType="begin"/>
      </w:r>
      <w:r>
        <w:rPr>
          <w:i w:val="0"/>
          <w:iCs w:val="0"/>
          <w:color w:val="000000"/>
        </w:rPr>
        <w:instrText xml:space="preserve"> PAGEREF _Toc30983 </w:instrText>
      </w:r>
      <w:r>
        <w:rPr>
          <w:i w:val="0"/>
          <w:iCs w:val="0"/>
          <w:color w:val="000000"/>
        </w:rPr>
        <w:fldChar w:fldCharType="separate"/>
      </w:r>
      <w:r>
        <w:rPr>
          <w:i w:val="0"/>
          <w:iCs w:val="0"/>
          <w:color w:val="000000"/>
        </w:rPr>
        <w:t>12</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"_Toc23008" </w:instrText>
      </w:r>
      <w:r>
        <w:fldChar w:fldCharType="separate"/>
      </w:r>
      <w:r>
        <w:rPr>
          <w:i w:val="0"/>
          <w:iCs w:val="0"/>
          <w:color w:val="000000"/>
        </w:rPr>
        <w:t>2.4 招标文件的异议</w:t>
      </w:r>
      <w:r>
        <w:rPr>
          <w:i w:val="0"/>
          <w:iCs w:val="0"/>
          <w:color w:val="000000"/>
        </w:rPr>
        <w:tab/>
      </w:r>
      <w:r>
        <w:rPr>
          <w:i w:val="0"/>
          <w:iCs w:val="0"/>
          <w:color w:val="000000"/>
        </w:rPr>
        <w:fldChar w:fldCharType="begin"/>
      </w:r>
      <w:r>
        <w:rPr>
          <w:i w:val="0"/>
          <w:iCs w:val="0"/>
          <w:color w:val="000000"/>
        </w:rPr>
        <w:instrText xml:space="preserve"> PAGEREF _Toc23008 </w:instrText>
      </w:r>
      <w:r>
        <w:rPr>
          <w:i w:val="0"/>
          <w:iCs w:val="0"/>
          <w:color w:val="000000"/>
        </w:rPr>
        <w:fldChar w:fldCharType="separate"/>
      </w:r>
      <w:r>
        <w:rPr>
          <w:i w:val="0"/>
          <w:iCs w:val="0"/>
          <w:color w:val="000000"/>
        </w:rPr>
        <w:t>12</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"_Toc11353" </w:instrText>
      </w:r>
      <w:r>
        <w:fldChar w:fldCharType="separate"/>
      </w:r>
      <w:r>
        <w:rPr>
          <w:rFonts w:hint="eastAsia"/>
          <w:color w:val="000000"/>
        </w:rPr>
        <w:t>3. 投标文件</w:t>
      </w:r>
      <w:r>
        <w:rPr>
          <w:color w:val="000000"/>
        </w:rPr>
        <w:tab/>
      </w:r>
      <w:r>
        <w:rPr>
          <w:color w:val="000000"/>
        </w:rPr>
        <w:fldChar w:fldCharType="begin"/>
      </w:r>
      <w:r>
        <w:rPr>
          <w:color w:val="000000"/>
        </w:rPr>
        <w:instrText xml:space="preserve"> PAGEREF _Toc11353 </w:instrText>
      </w:r>
      <w:r>
        <w:rPr>
          <w:color w:val="000000"/>
        </w:rPr>
        <w:fldChar w:fldCharType="separate"/>
      </w:r>
      <w:r>
        <w:rPr>
          <w:color w:val="000000"/>
        </w:rPr>
        <w:t>13</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"_Toc22739" </w:instrText>
      </w:r>
      <w:r>
        <w:fldChar w:fldCharType="separate"/>
      </w:r>
      <w:r>
        <w:rPr>
          <w:rFonts w:hint="eastAsia"/>
          <w:i w:val="0"/>
          <w:iCs w:val="0"/>
          <w:color w:val="000000"/>
        </w:rPr>
        <w:t>3.1 投标文件的组成</w:t>
      </w:r>
      <w:r>
        <w:rPr>
          <w:i w:val="0"/>
          <w:iCs w:val="0"/>
          <w:color w:val="000000"/>
        </w:rPr>
        <w:tab/>
      </w:r>
      <w:r>
        <w:rPr>
          <w:i w:val="0"/>
          <w:iCs w:val="0"/>
          <w:color w:val="000000"/>
        </w:rPr>
        <w:fldChar w:fldCharType="begin"/>
      </w:r>
      <w:r>
        <w:rPr>
          <w:i w:val="0"/>
          <w:iCs w:val="0"/>
          <w:color w:val="000000"/>
        </w:rPr>
        <w:instrText xml:space="preserve"> PAGEREF _Toc22739 </w:instrText>
      </w:r>
      <w:r>
        <w:rPr>
          <w:i w:val="0"/>
          <w:iCs w:val="0"/>
          <w:color w:val="000000"/>
        </w:rPr>
        <w:fldChar w:fldCharType="separate"/>
      </w:r>
      <w:r>
        <w:rPr>
          <w:i w:val="0"/>
          <w:iCs w:val="0"/>
          <w:color w:val="000000"/>
        </w:rPr>
        <w:t>13</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"_Toc7913" </w:instrText>
      </w:r>
      <w:r>
        <w:fldChar w:fldCharType="separate"/>
      </w:r>
      <w:r>
        <w:rPr>
          <w:rFonts w:hint="eastAsia"/>
          <w:i w:val="0"/>
          <w:iCs w:val="0"/>
          <w:color w:val="000000"/>
        </w:rPr>
        <w:t>3.2 投标报价</w:t>
      </w:r>
      <w:r>
        <w:rPr>
          <w:i w:val="0"/>
          <w:iCs w:val="0"/>
          <w:color w:val="000000"/>
        </w:rPr>
        <w:tab/>
      </w:r>
      <w:r>
        <w:rPr>
          <w:i w:val="0"/>
          <w:iCs w:val="0"/>
          <w:color w:val="000000"/>
        </w:rPr>
        <w:fldChar w:fldCharType="begin"/>
      </w:r>
      <w:r>
        <w:rPr>
          <w:i w:val="0"/>
          <w:iCs w:val="0"/>
          <w:color w:val="000000"/>
        </w:rPr>
        <w:instrText xml:space="preserve"> PAGEREF _Toc7913 </w:instrText>
      </w:r>
      <w:r>
        <w:rPr>
          <w:i w:val="0"/>
          <w:iCs w:val="0"/>
          <w:color w:val="000000"/>
        </w:rPr>
        <w:fldChar w:fldCharType="separate"/>
      </w:r>
      <w:r>
        <w:rPr>
          <w:i w:val="0"/>
          <w:iCs w:val="0"/>
          <w:color w:val="000000"/>
        </w:rPr>
        <w:t>13</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"_Toc7334" </w:instrText>
      </w:r>
      <w:r>
        <w:fldChar w:fldCharType="separate"/>
      </w:r>
      <w:r>
        <w:rPr>
          <w:rFonts w:hint="eastAsia"/>
          <w:i w:val="0"/>
          <w:iCs w:val="0"/>
          <w:color w:val="000000"/>
        </w:rPr>
        <w:t>3.3 投标有效期</w:t>
      </w:r>
      <w:r>
        <w:rPr>
          <w:i w:val="0"/>
          <w:iCs w:val="0"/>
          <w:color w:val="000000"/>
        </w:rPr>
        <w:tab/>
      </w:r>
      <w:r>
        <w:rPr>
          <w:i w:val="0"/>
          <w:iCs w:val="0"/>
          <w:color w:val="000000"/>
        </w:rPr>
        <w:fldChar w:fldCharType="begin"/>
      </w:r>
      <w:r>
        <w:rPr>
          <w:i w:val="0"/>
          <w:iCs w:val="0"/>
          <w:color w:val="000000"/>
        </w:rPr>
        <w:instrText xml:space="preserve"> PAGEREF _Toc7334 </w:instrText>
      </w:r>
      <w:r>
        <w:rPr>
          <w:i w:val="0"/>
          <w:iCs w:val="0"/>
          <w:color w:val="000000"/>
        </w:rPr>
        <w:fldChar w:fldCharType="separate"/>
      </w:r>
      <w:r>
        <w:rPr>
          <w:i w:val="0"/>
          <w:iCs w:val="0"/>
          <w:color w:val="000000"/>
        </w:rPr>
        <w:t>13</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"_Toc26429" </w:instrText>
      </w:r>
      <w:r>
        <w:fldChar w:fldCharType="separate"/>
      </w:r>
      <w:r>
        <w:rPr>
          <w:rFonts w:hint="eastAsia"/>
          <w:i w:val="0"/>
          <w:iCs w:val="0"/>
          <w:color w:val="000000"/>
        </w:rPr>
        <w:t>3.4 投标保证金</w:t>
      </w:r>
      <w:r>
        <w:rPr>
          <w:i w:val="0"/>
          <w:iCs w:val="0"/>
          <w:color w:val="000000"/>
        </w:rPr>
        <w:tab/>
      </w:r>
      <w:r>
        <w:rPr>
          <w:i w:val="0"/>
          <w:iCs w:val="0"/>
          <w:color w:val="000000"/>
        </w:rPr>
        <w:fldChar w:fldCharType="begin"/>
      </w:r>
      <w:r>
        <w:rPr>
          <w:i w:val="0"/>
          <w:iCs w:val="0"/>
          <w:color w:val="000000"/>
        </w:rPr>
        <w:instrText xml:space="preserve"> PAGEREF _Toc26429 </w:instrText>
      </w:r>
      <w:r>
        <w:rPr>
          <w:i w:val="0"/>
          <w:iCs w:val="0"/>
          <w:color w:val="000000"/>
        </w:rPr>
        <w:fldChar w:fldCharType="separate"/>
      </w:r>
      <w:r>
        <w:rPr>
          <w:i w:val="0"/>
          <w:iCs w:val="0"/>
          <w:color w:val="000000"/>
        </w:rPr>
        <w:t>14</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"_Toc17650" </w:instrText>
      </w:r>
      <w:r>
        <w:fldChar w:fldCharType="separate"/>
      </w:r>
      <w:r>
        <w:rPr>
          <w:i w:val="0"/>
          <w:iCs w:val="0"/>
          <w:color w:val="000000"/>
        </w:rPr>
        <w:t>3.5 资格审查资料</w:t>
      </w:r>
      <w:r>
        <w:rPr>
          <w:i w:val="0"/>
          <w:iCs w:val="0"/>
          <w:color w:val="000000"/>
        </w:rPr>
        <w:tab/>
      </w:r>
      <w:r>
        <w:rPr>
          <w:i w:val="0"/>
          <w:iCs w:val="0"/>
          <w:color w:val="000000"/>
        </w:rPr>
        <w:fldChar w:fldCharType="begin"/>
      </w:r>
      <w:r>
        <w:rPr>
          <w:i w:val="0"/>
          <w:iCs w:val="0"/>
          <w:color w:val="000000"/>
        </w:rPr>
        <w:instrText xml:space="preserve"> PAGEREF _Toc17650 </w:instrText>
      </w:r>
      <w:r>
        <w:rPr>
          <w:i w:val="0"/>
          <w:iCs w:val="0"/>
          <w:color w:val="000000"/>
        </w:rPr>
        <w:fldChar w:fldCharType="separate"/>
      </w:r>
      <w:r>
        <w:rPr>
          <w:i w:val="0"/>
          <w:iCs w:val="0"/>
          <w:color w:val="000000"/>
        </w:rPr>
        <w:t>14</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"_Toc20696" </w:instrText>
      </w:r>
      <w:r>
        <w:fldChar w:fldCharType="separate"/>
      </w:r>
      <w:r>
        <w:rPr>
          <w:rFonts w:hint="eastAsia"/>
          <w:i w:val="0"/>
          <w:iCs w:val="0"/>
          <w:color w:val="000000"/>
        </w:rPr>
        <w:t>3.6投标文件的编制和数量</w:t>
      </w:r>
      <w:r>
        <w:rPr>
          <w:i w:val="0"/>
          <w:iCs w:val="0"/>
          <w:color w:val="000000"/>
        </w:rPr>
        <w:tab/>
      </w:r>
      <w:r>
        <w:rPr>
          <w:i w:val="0"/>
          <w:iCs w:val="0"/>
          <w:color w:val="000000"/>
        </w:rPr>
        <w:fldChar w:fldCharType="begin"/>
      </w:r>
      <w:r>
        <w:rPr>
          <w:i w:val="0"/>
          <w:iCs w:val="0"/>
          <w:color w:val="000000"/>
        </w:rPr>
        <w:instrText xml:space="preserve"> PAGEREF _Toc20696 </w:instrText>
      </w:r>
      <w:r>
        <w:rPr>
          <w:i w:val="0"/>
          <w:iCs w:val="0"/>
          <w:color w:val="000000"/>
        </w:rPr>
        <w:fldChar w:fldCharType="separate"/>
      </w:r>
      <w:r>
        <w:rPr>
          <w:i w:val="0"/>
          <w:iCs w:val="0"/>
          <w:color w:val="000000"/>
        </w:rPr>
        <w:t>15</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"_Toc26051" </w:instrText>
      </w:r>
      <w:r>
        <w:fldChar w:fldCharType="separate"/>
      </w:r>
      <w:r>
        <w:rPr>
          <w:rFonts w:hint="eastAsia"/>
          <w:color w:val="000000"/>
        </w:rPr>
        <w:t>4. 投标</w:t>
      </w:r>
      <w:r>
        <w:rPr>
          <w:color w:val="000000"/>
        </w:rPr>
        <w:tab/>
      </w:r>
      <w:r>
        <w:rPr>
          <w:color w:val="000000"/>
        </w:rPr>
        <w:fldChar w:fldCharType="begin"/>
      </w:r>
      <w:r>
        <w:rPr>
          <w:color w:val="000000"/>
        </w:rPr>
        <w:instrText xml:space="preserve"> PAGEREF _Toc26051 </w:instrText>
      </w:r>
      <w:r>
        <w:rPr>
          <w:color w:val="000000"/>
        </w:rPr>
        <w:fldChar w:fldCharType="separate"/>
      </w:r>
      <w:r>
        <w:rPr>
          <w:color w:val="000000"/>
        </w:rPr>
        <w:t>15</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"_Toc17946" </w:instrText>
      </w:r>
      <w:r>
        <w:fldChar w:fldCharType="separate"/>
      </w:r>
      <w:r>
        <w:rPr>
          <w:rFonts w:hint="eastAsia"/>
          <w:i w:val="0"/>
          <w:iCs w:val="0"/>
          <w:color w:val="000000"/>
        </w:rPr>
        <w:t>4.1 投标文件的密封和标记</w:t>
      </w:r>
      <w:r>
        <w:rPr>
          <w:i w:val="0"/>
          <w:iCs w:val="0"/>
          <w:color w:val="000000"/>
        </w:rPr>
        <w:tab/>
      </w:r>
      <w:r>
        <w:rPr>
          <w:i w:val="0"/>
          <w:iCs w:val="0"/>
          <w:color w:val="000000"/>
        </w:rPr>
        <w:fldChar w:fldCharType="begin"/>
      </w:r>
      <w:r>
        <w:rPr>
          <w:i w:val="0"/>
          <w:iCs w:val="0"/>
          <w:color w:val="000000"/>
        </w:rPr>
        <w:instrText xml:space="preserve"> PAGEREF _Toc17946 </w:instrText>
      </w:r>
      <w:r>
        <w:rPr>
          <w:i w:val="0"/>
          <w:iCs w:val="0"/>
          <w:color w:val="000000"/>
        </w:rPr>
        <w:fldChar w:fldCharType="separate"/>
      </w:r>
      <w:r>
        <w:rPr>
          <w:i w:val="0"/>
          <w:iCs w:val="0"/>
          <w:color w:val="000000"/>
        </w:rPr>
        <w:t>15</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"_Toc11519" </w:instrText>
      </w:r>
      <w:r>
        <w:fldChar w:fldCharType="separate"/>
      </w:r>
      <w:r>
        <w:rPr>
          <w:rFonts w:hint="eastAsia"/>
          <w:i w:val="0"/>
          <w:iCs w:val="0"/>
          <w:color w:val="000000"/>
        </w:rPr>
        <w:t>4.2 投标文件的递交</w:t>
      </w:r>
      <w:r>
        <w:rPr>
          <w:i w:val="0"/>
          <w:iCs w:val="0"/>
          <w:color w:val="000000"/>
        </w:rPr>
        <w:tab/>
      </w:r>
      <w:r>
        <w:rPr>
          <w:i w:val="0"/>
          <w:iCs w:val="0"/>
          <w:color w:val="000000"/>
        </w:rPr>
        <w:fldChar w:fldCharType="begin"/>
      </w:r>
      <w:r>
        <w:rPr>
          <w:i w:val="0"/>
          <w:iCs w:val="0"/>
          <w:color w:val="000000"/>
        </w:rPr>
        <w:instrText xml:space="preserve"> PAGEREF _Toc11519 </w:instrText>
      </w:r>
      <w:r>
        <w:rPr>
          <w:i w:val="0"/>
          <w:iCs w:val="0"/>
          <w:color w:val="000000"/>
        </w:rPr>
        <w:fldChar w:fldCharType="separate"/>
      </w:r>
      <w:r>
        <w:rPr>
          <w:i w:val="0"/>
          <w:iCs w:val="0"/>
          <w:color w:val="000000"/>
        </w:rPr>
        <w:t>16</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"_Toc28932" </w:instrText>
      </w:r>
      <w:r>
        <w:fldChar w:fldCharType="separate"/>
      </w:r>
      <w:r>
        <w:rPr>
          <w:rFonts w:hint="eastAsia"/>
          <w:i w:val="0"/>
          <w:iCs w:val="0"/>
          <w:color w:val="000000"/>
        </w:rPr>
        <w:t>4.3 投标文件的修改与撤回</w:t>
      </w:r>
      <w:r>
        <w:rPr>
          <w:i w:val="0"/>
          <w:iCs w:val="0"/>
          <w:color w:val="000000"/>
        </w:rPr>
        <w:tab/>
      </w:r>
      <w:r>
        <w:rPr>
          <w:i w:val="0"/>
          <w:iCs w:val="0"/>
          <w:color w:val="000000"/>
        </w:rPr>
        <w:fldChar w:fldCharType="begin"/>
      </w:r>
      <w:r>
        <w:rPr>
          <w:i w:val="0"/>
          <w:iCs w:val="0"/>
          <w:color w:val="000000"/>
        </w:rPr>
        <w:instrText xml:space="preserve"> PAGEREF _Toc28932 </w:instrText>
      </w:r>
      <w:r>
        <w:rPr>
          <w:i w:val="0"/>
          <w:iCs w:val="0"/>
          <w:color w:val="000000"/>
        </w:rPr>
        <w:fldChar w:fldCharType="separate"/>
      </w:r>
      <w:r>
        <w:rPr>
          <w:i w:val="0"/>
          <w:iCs w:val="0"/>
          <w:color w:val="000000"/>
        </w:rPr>
        <w:t>16</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"_Toc18825" </w:instrText>
      </w:r>
      <w:r>
        <w:fldChar w:fldCharType="separate"/>
      </w:r>
      <w:r>
        <w:rPr>
          <w:rFonts w:hint="eastAsia"/>
          <w:color w:val="000000"/>
        </w:rPr>
        <w:t>5. 开标</w:t>
      </w:r>
      <w:r>
        <w:rPr>
          <w:color w:val="000000"/>
        </w:rPr>
        <w:tab/>
      </w:r>
      <w:r>
        <w:rPr>
          <w:color w:val="000000"/>
        </w:rPr>
        <w:fldChar w:fldCharType="begin"/>
      </w:r>
      <w:r>
        <w:rPr>
          <w:color w:val="000000"/>
        </w:rPr>
        <w:instrText xml:space="preserve"> PAGEREF _Toc18825 </w:instrText>
      </w:r>
      <w:r>
        <w:rPr>
          <w:color w:val="000000"/>
        </w:rPr>
        <w:fldChar w:fldCharType="separate"/>
      </w:r>
      <w:r>
        <w:rPr>
          <w:color w:val="000000"/>
        </w:rPr>
        <w:t>16</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"_Toc26158" </w:instrText>
      </w:r>
      <w:r>
        <w:fldChar w:fldCharType="separate"/>
      </w:r>
      <w:r>
        <w:rPr>
          <w:rFonts w:hint="eastAsia"/>
          <w:i w:val="0"/>
          <w:iCs w:val="0"/>
          <w:color w:val="000000"/>
        </w:rPr>
        <w:t>5.1 开标时间和地点</w:t>
      </w:r>
      <w:r>
        <w:rPr>
          <w:i w:val="0"/>
          <w:iCs w:val="0"/>
          <w:color w:val="000000"/>
        </w:rPr>
        <w:tab/>
      </w:r>
      <w:r>
        <w:rPr>
          <w:i w:val="0"/>
          <w:iCs w:val="0"/>
          <w:color w:val="000000"/>
        </w:rPr>
        <w:fldChar w:fldCharType="begin"/>
      </w:r>
      <w:r>
        <w:rPr>
          <w:i w:val="0"/>
          <w:iCs w:val="0"/>
          <w:color w:val="000000"/>
        </w:rPr>
        <w:instrText xml:space="preserve"> PAGEREF _Toc26158 </w:instrText>
      </w:r>
      <w:r>
        <w:rPr>
          <w:i w:val="0"/>
          <w:iCs w:val="0"/>
          <w:color w:val="000000"/>
        </w:rPr>
        <w:fldChar w:fldCharType="separate"/>
      </w:r>
      <w:r>
        <w:rPr>
          <w:i w:val="0"/>
          <w:iCs w:val="0"/>
          <w:color w:val="000000"/>
        </w:rPr>
        <w:t>16</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"_Toc8659" </w:instrText>
      </w:r>
      <w:r>
        <w:fldChar w:fldCharType="separate"/>
      </w:r>
      <w:r>
        <w:rPr>
          <w:rFonts w:hint="eastAsia"/>
          <w:i w:val="0"/>
          <w:iCs w:val="0"/>
          <w:color w:val="000000"/>
        </w:rPr>
        <w:t>5.2 开标程序</w:t>
      </w:r>
      <w:r>
        <w:rPr>
          <w:i w:val="0"/>
          <w:iCs w:val="0"/>
          <w:color w:val="000000"/>
        </w:rPr>
        <w:tab/>
      </w:r>
      <w:r>
        <w:rPr>
          <w:i w:val="0"/>
          <w:iCs w:val="0"/>
          <w:color w:val="000000"/>
        </w:rPr>
        <w:fldChar w:fldCharType="begin"/>
      </w:r>
      <w:r>
        <w:rPr>
          <w:i w:val="0"/>
          <w:iCs w:val="0"/>
          <w:color w:val="000000"/>
        </w:rPr>
        <w:instrText xml:space="preserve"> PAGEREF _Toc8659 </w:instrText>
      </w:r>
      <w:r>
        <w:rPr>
          <w:i w:val="0"/>
          <w:iCs w:val="0"/>
          <w:color w:val="000000"/>
        </w:rPr>
        <w:fldChar w:fldCharType="separate"/>
      </w:r>
      <w:r>
        <w:rPr>
          <w:i w:val="0"/>
          <w:iCs w:val="0"/>
          <w:color w:val="000000"/>
        </w:rPr>
        <w:t>16</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"_Toc28051" </w:instrText>
      </w:r>
      <w:r>
        <w:fldChar w:fldCharType="separate"/>
      </w:r>
      <w:r>
        <w:rPr>
          <w:rFonts w:hint="eastAsia"/>
          <w:i w:val="0"/>
          <w:iCs w:val="0"/>
          <w:color w:val="000000"/>
        </w:rPr>
        <w:t>5.3开标异议</w:t>
      </w:r>
      <w:r>
        <w:rPr>
          <w:i w:val="0"/>
          <w:iCs w:val="0"/>
          <w:color w:val="000000"/>
        </w:rPr>
        <w:tab/>
      </w:r>
      <w:r>
        <w:rPr>
          <w:i w:val="0"/>
          <w:iCs w:val="0"/>
          <w:color w:val="000000"/>
        </w:rPr>
        <w:fldChar w:fldCharType="begin"/>
      </w:r>
      <w:r>
        <w:rPr>
          <w:i w:val="0"/>
          <w:iCs w:val="0"/>
          <w:color w:val="000000"/>
        </w:rPr>
        <w:instrText xml:space="preserve"> PAGEREF _Toc28051 </w:instrText>
      </w:r>
      <w:r>
        <w:rPr>
          <w:i w:val="0"/>
          <w:iCs w:val="0"/>
          <w:color w:val="000000"/>
        </w:rPr>
        <w:fldChar w:fldCharType="separate"/>
      </w:r>
      <w:r>
        <w:rPr>
          <w:i w:val="0"/>
          <w:iCs w:val="0"/>
          <w:color w:val="000000"/>
        </w:rPr>
        <w:t>17</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"_Toc13306" </w:instrText>
      </w:r>
      <w:r>
        <w:fldChar w:fldCharType="separate"/>
      </w:r>
      <w:r>
        <w:rPr>
          <w:rFonts w:hint="eastAsia"/>
          <w:color w:val="000000"/>
        </w:rPr>
        <w:t>6.评标</w:t>
      </w:r>
      <w:r>
        <w:rPr>
          <w:color w:val="000000"/>
        </w:rPr>
        <w:tab/>
      </w:r>
      <w:r>
        <w:rPr>
          <w:color w:val="000000"/>
        </w:rPr>
        <w:fldChar w:fldCharType="begin"/>
      </w:r>
      <w:r>
        <w:rPr>
          <w:color w:val="000000"/>
        </w:rPr>
        <w:instrText xml:space="preserve"> PAGEREF _Toc13306 </w:instrText>
      </w:r>
      <w:r>
        <w:rPr>
          <w:color w:val="000000"/>
        </w:rPr>
        <w:fldChar w:fldCharType="separate"/>
      </w:r>
      <w:r>
        <w:rPr>
          <w:color w:val="000000"/>
        </w:rPr>
        <w:t>17</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"_Toc12991" </w:instrText>
      </w:r>
      <w:r>
        <w:fldChar w:fldCharType="separate"/>
      </w:r>
      <w:r>
        <w:rPr>
          <w:rFonts w:hint="eastAsia"/>
          <w:i w:val="0"/>
          <w:iCs w:val="0"/>
          <w:color w:val="000000"/>
        </w:rPr>
        <w:t>6.1 评标委员会</w:t>
      </w:r>
      <w:r>
        <w:rPr>
          <w:i w:val="0"/>
          <w:iCs w:val="0"/>
          <w:color w:val="000000"/>
        </w:rPr>
        <w:tab/>
      </w:r>
      <w:r>
        <w:rPr>
          <w:i w:val="0"/>
          <w:iCs w:val="0"/>
          <w:color w:val="000000"/>
        </w:rPr>
        <w:fldChar w:fldCharType="begin"/>
      </w:r>
      <w:r>
        <w:rPr>
          <w:i w:val="0"/>
          <w:iCs w:val="0"/>
          <w:color w:val="000000"/>
        </w:rPr>
        <w:instrText xml:space="preserve"> PAGEREF _Toc12991 </w:instrText>
      </w:r>
      <w:r>
        <w:rPr>
          <w:i w:val="0"/>
          <w:iCs w:val="0"/>
          <w:color w:val="000000"/>
        </w:rPr>
        <w:fldChar w:fldCharType="separate"/>
      </w:r>
      <w:r>
        <w:rPr>
          <w:i w:val="0"/>
          <w:iCs w:val="0"/>
          <w:color w:val="000000"/>
        </w:rPr>
        <w:t>17</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"_Toc5039" </w:instrText>
      </w:r>
      <w:r>
        <w:fldChar w:fldCharType="separate"/>
      </w:r>
      <w:r>
        <w:rPr>
          <w:rFonts w:hint="eastAsia"/>
          <w:i w:val="0"/>
          <w:iCs w:val="0"/>
          <w:color w:val="000000"/>
        </w:rPr>
        <w:t>6.2 评标原则</w:t>
      </w:r>
      <w:r>
        <w:rPr>
          <w:i w:val="0"/>
          <w:iCs w:val="0"/>
          <w:color w:val="000000"/>
        </w:rPr>
        <w:tab/>
      </w:r>
      <w:r>
        <w:rPr>
          <w:i w:val="0"/>
          <w:iCs w:val="0"/>
          <w:color w:val="000000"/>
        </w:rPr>
        <w:fldChar w:fldCharType="begin"/>
      </w:r>
      <w:r>
        <w:rPr>
          <w:i w:val="0"/>
          <w:iCs w:val="0"/>
          <w:color w:val="000000"/>
        </w:rPr>
        <w:instrText xml:space="preserve"> PAGEREF _Toc5039 </w:instrText>
      </w:r>
      <w:r>
        <w:rPr>
          <w:i w:val="0"/>
          <w:iCs w:val="0"/>
          <w:color w:val="000000"/>
        </w:rPr>
        <w:fldChar w:fldCharType="separate"/>
      </w:r>
      <w:r>
        <w:rPr>
          <w:i w:val="0"/>
          <w:iCs w:val="0"/>
          <w:color w:val="000000"/>
        </w:rPr>
        <w:t>17</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"_Toc8084" </w:instrText>
      </w:r>
      <w:r>
        <w:fldChar w:fldCharType="separate"/>
      </w:r>
      <w:r>
        <w:rPr>
          <w:rFonts w:hint="eastAsia"/>
          <w:i w:val="0"/>
          <w:iCs w:val="0"/>
          <w:color w:val="000000"/>
        </w:rPr>
        <w:t>6.3 评标</w:t>
      </w:r>
      <w:r>
        <w:rPr>
          <w:i w:val="0"/>
          <w:iCs w:val="0"/>
          <w:color w:val="000000"/>
        </w:rPr>
        <w:tab/>
      </w:r>
      <w:r>
        <w:rPr>
          <w:i w:val="0"/>
          <w:iCs w:val="0"/>
          <w:color w:val="000000"/>
        </w:rPr>
        <w:fldChar w:fldCharType="begin"/>
      </w:r>
      <w:r>
        <w:rPr>
          <w:i w:val="0"/>
          <w:iCs w:val="0"/>
          <w:color w:val="000000"/>
        </w:rPr>
        <w:instrText xml:space="preserve"> PAGEREF _Toc8084 </w:instrText>
      </w:r>
      <w:r>
        <w:rPr>
          <w:i w:val="0"/>
          <w:iCs w:val="0"/>
          <w:color w:val="000000"/>
        </w:rPr>
        <w:fldChar w:fldCharType="separate"/>
      </w:r>
      <w:r>
        <w:rPr>
          <w:i w:val="0"/>
          <w:iCs w:val="0"/>
          <w:color w:val="000000"/>
        </w:rPr>
        <w:t>18</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"_Toc23674" </w:instrText>
      </w:r>
      <w:r>
        <w:fldChar w:fldCharType="separate"/>
      </w:r>
      <w:r>
        <w:rPr>
          <w:rFonts w:hint="eastAsia"/>
          <w:color w:val="000000"/>
        </w:rPr>
        <w:t>7. 合同授予</w:t>
      </w:r>
      <w:r>
        <w:rPr>
          <w:color w:val="000000"/>
        </w:rPr>
        <w:tab/>
      </w:r>
      <w:r>
        <w:rPr>
          <w:color w:val="000000"/>
        </w:rPr>
        <w:fldChar w:fldCharType="begin"/>
      </w:r>
      <w:r>
        <w:rPr>
          <w:color w:val="000000"/>
        </w:rPr>
        <w:instrText xml:space="preserve"> PAGEREF _Toc23674 </w:instrText>
      </w:r>
      <w:r>
        <w:rPr>
          <w:color w:val="000000"/>
        </w:rPr>
        <w:fldChar w:fldCharType="separate"/>
      </w:r>
      <w:r>
        <w:rPr>
          <w:color w:val="000000"/>
        </w:rPr>
        <w:t>18</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"_Toc32247" </w:instrText>
      </w:r>
      <w:r>
        <w:fldChar w:fldCharType="separate"/>
      </w:r>
      <w:r>
        <w:rPr>
          <w:rFonts w:hint="eastAsia"/>
          <w:i w:val="0"/>
          <w:iCs w:val="0"/>
          <w:color w:val="000000"/>
        </w:rPr>
        <w:t>7.1 定标方式</w:t>
      </w:r>
      <w:r>
        <w:rPr>
          <w:i w:val="0"/>
          <w:iCs w:val="0"/>
          <w:color w:val="000000"/>
        </w:rPr>
        <w:tab/>
      </w:r>
      <w:r>
        <w:rPr>
          <w:i w:val="0"/>
          <w:iCs w:val="0"/>
          <w:color w:val="000000"/>
        </w:rPr>
        <w:fldChar w:fldCharType="begin"/>
      </w:r>
      <w:r>
        <w:rPr>
          <w:i w:val="0"/>
          <w:iCs w:val="0"/>
          <w:color w:val="000000"/>
        </w:rPr>
        <w:instrText xml:space="preserve"> PAGEREF _Toc32247 </w:instrText>
      </w:r>
      <w:r>
        <w:rPr>
          <w:i w:val="0"/>
          <w:iCs w:val="0"/>
          <w:color w:val="000000"/>
        </w:rPr>
        <w:fldChar w:fldCharType="separate"/>
      </w:r>
      <w:r>
        <w:rPr>
          <w:i w:val="0"/>
          <w:iCs w:val="0"/>
          <w:color w:val="000000"/>
        </w:rPr>
        <w:t>18</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"_Toc25378" </w:instrText>
      </w:r>
      <w:r>
        <w:fldChar w:fldCharType="separate"/>
      </w:r>
      <w:r>
        <w:rPr>
          <w:rFonts w:hint="eastAsia"/>
          <w:i w:val="0"/>
          <w:iCs w:val="0"/>
          <w:color w:val="000000"/>
        </w:rPr>
        <w:t>7.2 中标候选人公示</w:t>
      </w:r>
      <w:r>
        <w:rPr>
          <w:i w:val="0"/>
          <w:iCs w:val="0"/>
          <w:color w:val="000000"/>
        </w:rPr>
        <w:tab/>
      </w:r>
      <w:r>
        <w:rPr>
          <w:i w:val="0"/>
          <w:iCs w:val="0"/>
          <w:color w:val="000000"/>
        </w:rPr>
        <w:fldChar w:fldCharType="begin"/>
      </w:r>
      <w:r>
        <w:rPr>
          <w:i w:val="0"/>
          <w:iCs w:val="0"/>
          <w:color w:val="000000"/>
        </w:rPr>
        <w:instrText xml:space="preserve"> PAGEREF _Toc25378 </w:instrText>
      </w:r>
      <w:r>
        <w:rPr>
          <w:i w:val="0"/>
          <w:iCs w:val="0"/>
          <w:color w:val="000000"/>
        </w:rPr>
        <w:fldChar w:fldCharType="separate"/>
      </w:r>
      <w:r>
        <w:rPr>
          <w:i w:val="0"/>
          <w:iCs w:val="0"/>
          <w:color w:val="000000"/>
        </w:rPr>
        <w:t>18</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"_Toc8230" </w:instrText>
      </w:r>
      <w:r>
        <w:fldChar w:fldCharType="separate"/>
      </w:r>
      <w:r>
        <w:rPr>
          <w:i w:val="0"/>
          <w:iCs w:val="0"/>
          <w:color w:val="000000"/>
        </w:rPr>
        <w:t>7.2 评标结果异议</w:t>
      </w:r>
      <w:r>
        <w:rPr>
          <w:i w:val="0"/>
          <w:iCs w:val="0"/>
          <w:color w:val="000000"/>
        </w:rPr>
        <w:tab/>
      </w:r>
      <w:r>
        <w:rPr>
          <w:i w:val="0"/>
          <w:iCs w:val="0"/>
          <w:color w:val="000000"/>
        </w:rPr>
        <w:fldChar w:fldCharType="begin"/>
      </w:r>
      <w:r>
        <w:rPr>
          <w:i w:val="0"/>
          <w:iCs w:val="0"/>
          <w:color w:val="000000"/>
        </w:rPr>
        <w:instrText xml:space="preserve"> PAGEREF _Toc8230 </w:instrText>
      </w:r>
      <w:r>
        <w:rPr>
          <w:i w:val="0"/>
          <w:iCs w:val="0"/>
          <w:color w:val="000000"/>
        </w:rPr>
        <w:fldChar w:fldCharType="separate"/>
      </w:r>
      <w:r>
        <w:rPr>
          <w:i w:val="0"/>
          <w:iCs w:val="0"/>
          <w:color w:val="000000"/>
        </w:rPr>
        <w:t>18</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"_Toc1852" </w:instrText>
      </w:r>
      <w:r>
        <w:fldChar w:fldCharType="separate"/>
      </w:r>
      <w:r>
        <w:rPr>
          <w:rFonts w:hint="eastAsia"/>
          <w:i w:val="0"/>
          <w:iCs w:val="0"/>
          <w:color w:val="000000"/>
        </w:rPr>
        <w:t>7.3中标候选人履约能力审查</w:t>
      </w:r>
      <w:r>
        <w:rPr>
          <w:i w:val="0"/>
          <w:iCs w:val="0"/>
          <w:color w:val="000000"/>
        </w:rPr>
        <w:tab/>
      </w:r>
      <w:r>
        <w:rPr>
          <w:i w:val="0"/>
          <w:iCs w:val="0"/>
          <w:color w:val="000000"/>
        </w:rPr>
        <w:fldChar w:fldCharType="begin"/>
      </w:r>
      <w:r>
        <w:rPr>
          <w:i w:val="0"/>
          <w:iCs w:val="0"/>
          <w:color w:val="000000"/>
        </w:rPr>
        <w:instrText xml:space="preserve"> PAGEREF _Toc1852 </w:instrText>
      </w:r>
      <w:r>
        <w:rPr>
          <w:i w:val="0"/>
          <w:iCs w:val="0"/>
          <w:color w:val="000000"/>
        </w:rPr>
        <w:fldChar w:fldCharType="separate"/>
      </w:r>
      <w:r>
        <w:rPr>
          <w:i w:val="0"/>
          <w:iCs w:val="0"/>
          <w:color w:val="000000"/>
        </w:rPr>
        <w:t>18</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"_Toc3210" </w:instrText>
      </w:r>
      <w:r>
        <w:fldChar w:fldCharType="separate"/>
      </w:r>
      <w:r>
        <w:rPr>
          <w:rFonts w:hint="eastAsia"/>
          <w:i w:val="0"/>
          <w:iCs w:val="0"/>
          <w:color w:val="000000"/>
        </w:rPr>
        <w:t>7.4 中标通知</w:t>
      </w:r>
      <w:r>
        <w:rPr>
          <w:i w:val="0"/>
          <w:iCs w:val="0"/>
          <w:color w:val="000000"/>
        </w:rPr>
        <w:tab/>
      </w:r>
      <w:r>
        <w:rPr>
          <w:i w:val="0"/>
          <w:iCs w:val="0"/>
          <w:color w:val="000000"/>
        </w:rPr>
        <w:fldChar w:fldCharType="begin"/>
      </w:r>
      <w:r>
        <w:rPr>
          <w:i w:val="0"/>
          <w:iCs w:val="0"/>
          <w:color w:val="000000"/>
        </w:rPr>
        <w:instrText xml:space="preserve"> PAGEREF _Toc3210 </w:instrText>
      </w:r>
      <w:r>
        <w:rPr>
          <w:i w:val="0"/>
          <w:iCs w:val="0"/>
          <w:color w:val="000000"/>
        </w:rPr>
        <w:fldChar w:fldCharType="separate"/>
      </w:r>
      <w:r>
        <w:rPr>
          <w:i w:val="0"/>
          <w:iCs w:val="0"/>
          <w:color w:val="000000"/>
        </w:rPr>
        <w:t>18</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"_Toc20003" </w:instrText>
      </w:r>
      <w:r>
        <w:fldChar w:fldCharType="separate"/>
      </w:r>
      <w:r>
        <w:rPr>
          <w:rFonts w:hint="eastAsia"/>
          <w:i w:val="0"/>
          <w:iCs w:val="0"/>
          <w:color w:val="000000"/>
        </w:rPr>
        <w:t>7.5 签订合同</w:t>
      </w:r>
      <w:r>
        <w:rPr>
          <w:i w:val="0"/>
          <w:iCs w:val="0"/>
          <w:color w:val="000000"/>
        </w:rPr>
        <w:tab/>
      </w:r>
      <w:r>
        <w:rPr>
          <w:i w:val="0"/>
          <w:iCs w:val="0"/>
          <w:color w:val="000000"/>
        </w:rPr>
        <w:fldChar w:fldCharType="begin"/>
      </w:r>
      <w:r>
        <w:rPr>
          <w:i w:val="0"/>
          <w:iCs w:val="0"/>
          <w:color w:val="000000"/>
        </w:rPr>
        <w:instrText xml:space="preserve"> PAGEREF _Toc20003 </w:instrText>
      </w:r>
      <w:r>
        <w:rPr>
          <w:i w:val="0"/>
          <w:iCs w:val="0"/>
          <w:color w:val="000000"/>
        </w:rPr>
        <w:fldChar w:fldCharType="separate"/>
      </w:r>
      <w:r>
        <w:rPr>
          <w:i w:val="0"/>
          <w:iCs w:val="0"/>
          <w:color w:val="000000"/>
        </w:rPr>
        <w:t>18</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"_Toc20795" </w:instrText>
      </w:r>
      <w:r>
        <w:fldChar w:fldCharType="separate"/>
      </w:r>
      <w:r>
        <w:rPr>
          <w:rFonts w:hint="eastAsia"/>
          <w:color w:val="000000"/>
        </w:rPr>
        <w:t>8. 纪律和监督</w:t>
      </w:r>
      <w:r>
        <w:rPr>
          <w:color w:val="000000"/>
        </w:rPr>
        <w:tab/>
      </w:r>
      <w:r>
        <w:rPr>
          <w:color w:val="000000"/>
        </w:rPr>
        <w:fldChar w:fldCharType="begin"/>
      </w:r>
      <w:r>
        <w:rPr>
          <w:color w:val="000000"/>
        </w:rPr>
        <w:instrText xml:space="preserve"> PAGEREF _Toc20795 </w:instrText>
      </w:r>
      <w:r>
        <w:rPr>
          <w:color w:val="000000"/>
        </w:rPr>
        <w:fldChar w:fldCharType="separate"/>
      </w:r>
      <w:r>
        <w:rPr>
          <w:color w:val="000000"/>
        </w:rPr>
        <w:t>19</w:t>
      </w:r>
      <w:r>
        <w:rPr>
          <w:color w:val="000000"/>
        </w:rPr>
        <w:fldChar w:fldCharType="end"/>
      </w:r>
      <w:r>
        <w:rPr>
          <w:color w:val="000000"/>
        </w:rPr>
        <w:fldChar w:fldCharType="end"/>
      </w:r>
    </w:p>
    <w:p>
      <w:pPr>
        <w:pStyle w:val="21"/>
        <w:tabs>
          <w:tab w:val="right" w:leader="dot" w:pos="8312"/>
        </w:tabs>
        <w:rPr>
          <w:i w:val="0"/>
          <w:iCs w:val="0"/>
          <w:color w:val="000000"/>
        </w:rPr>
      </w:pPr>
      <w:r>
        <w:fldChar w:fldCharType="begin"/>
      </w:r>
      <w:r>
        <w:instrText xml:space="preserve"> HYPERLINK \l "_Toc31482" </w:instrText>
      </w:r>
      <w:r>
        <w:fldChar w:fldCharType="separate"/>
      </w:r>
      <w:r>
        <w:rPr>
          <w:rFonts w:hint="eastAsia"/>
          <w:i w:val="0"/>
          <w:iCs w:val="0"/>
          <w:color w:val="000000"/>
        </w:rPr>
        <w:t>8.1 对招标人的纪律要求</w:t>
      </w:r>
      <w:r>
        <w:rPr>
          <w:i w:val="0"/>
          <w:iCs w:val="0"/>
          <w:color w:val="000000"/>
        </w:rPr>
        <w:tab/>
      </w:r>
      <w:r>
        <w:rPr>
          <w:i w:val="0"/>
          <w:iCs w:val="0"/>
          <w:color w:val="000000"/>
        </w:rPr>
        <w:fldChar w:fldCharType="begin"/>
      </w:r>
      <w:r>
        <w:rPr>
          <w:i w:val="0"/>
          <w:iCs w:val="0"/>
          <w:color w:val="000000"/>
        </w:rPr>
        <w:instrText xml:space="preserve"> PAGEREF _Toc31482 </w:instrText>
      </w:r>
      <w:r>
        <w:rPr>
          <w:i w:val="0"/>
          <w:iCs w:val="0"/>
          <w:color w:val="000000"/>
        </w:rPr>
        <w:fldChar w:fldCharType="separate"/>
      </w:r>
      <w:r>
        <w:rPr>
          <w:i w:val="0"/>
          <w:iCs w:val="0"/>
          <w:color w:val="000000"/>
        </w:rPr>
        <w:t>19</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"_Toc1177" </w:instrText>
      </w:r>
      <w:r>
        <w:fldChar w:fldCharType="separate"/>
      </w:r>
      <w:r>
        <w:rPr>
          <w:rFonts w:hint="eastAsia"/>
          <w:i w:val="0"/>
          <w:iCs w:val="0"/>
          <w:color w:val="000000"/>
        </w:rPr>
        <w:t>8.2 对投标人的纪律要求</w:t>
      </w:r>
      <w:r>
        <w:rPr>
          <w:i w:val="0"/>
          <w:iCs w:val="0"/>
          <w:color w:val="000000"/>
        </w:rPr>
        <w:tab/>
      </w:r>
      <w:r>
        <w:rPr>
          <w:i w:val="0"/>
          <w:iCs w:val="0"/>
          <w:color w:val="000000"/>
        </w:rPr>
        <w:fldChar w:fldCharType="begin"/>
      </w:r>
      <w:r>
        <w:rPr>
          <w:i w:val="0"/>
          <w:iCs w:val="0"/>
          <w:color w:val="000000"/>
        </w:rPr>
        <w:instrText xml:space="preserve"> PAGEREF _Toc1177 </w:instrText>
      </w:r>
      <w:r>
        <w:rPr>
          <w:i w:val="0"/>
          <w:iCs w:val="0"/>
          <w:color w:val="000000"/>
        </w:rPr>
        <w:fldChar w:fldCharType="separate"/>
      </w:r>
      <w:r>
        <w:rPr>
          <w:i w:val="0"/>
          <w:iCs w:val="0"/>
          <w:color w:val="000000"/>
        </w:rPr>
        <w:t>19</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"_Toc13149" </w:instrText>
      </w:r>
      <w:r>
        <w:fldChar w:fldCharType="separate"/>
      </w:r>
      <w:r>
        <w:rPr>
          <w:rFonts w:hint="eastAsia"/>
          <w:i w:val="0"/>
          <w:iCs w:val="0"/>
          <w:color w:val="000000"/>
        </w:rPr>
        <w:t>8.3 对评标委员会成员的纪律要求</w:t>
      </w:r>
      <w:r>
        <w:rPr>
          <w:i w:val="0"/>
          <w:iCs w:val="0"/>
          <w:color w:val="000000"/>
        </w:rPr>
        <w:tab/>
      </w:r>
      <w:r>
        <w:rPr>
          <w:i w:val="0"/>
          <w:iCs w:val="0"/>
          <w:color w:val="000000"/>
        </w:rPr>
        <w:fldChar w:fldCharType="begin"/>
      </w:r>
      <w:r>
        <w:rPr>
          <w:i w:val="0"/>
          <w:iCs w:val="0"/>
          <w:color w:val="000000"/>
        </w:rPr>
        <w:instrText xml:space="preserve"> PAGEREF _Toc13149 </w:instrText>
      </w:r>
      <w:r>
        <w:rPr>
          <w:i w:val="0"/>
          <w:iCs w:val="0"/>
          <w:color w:val="000000"/>
        </w:rPr>
        <w:fldChar w:fldCharType="separate"/>
      </w:r>
      <w:r>
        <w:rPr>
          <w:i w:val="0"/>
          <w:iCs w:val="0"/>
          <w:color w:val="000000"/>
        </w:rPr>
        <w:t>19</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"_Toc25500" </w:instrText>
      </w:r>
      <w:r>
        <w:fldChar w:fldCharType="separate"/>
      </w:r>
      <w:r>
        <w:rPr>
          <w:rFonts w:hint="eastAsia"/>
          <w:i w:val="0"/>
          <w:iCs w:val="0"/>
          <w:color w:val="000000"/>
        </w:rPr>
        <w:t>8.4 对与评标活动有关的工作人员的纪律要求</w:t>
      </w:r>
      <w:r>
        <w:rPr>
          <w:i w:val="0"/>
          <w:iCs w:val="0"/>
          <w:color w:val="000000"/>
        </w:rPr>
        <w:tab/>
      </w:r>
      <w:r>
        <w:rPr>
          <w:i w:val="0"/>
          <w:iCs w:val="0"/>
          <w:color w:val="000000"/>
        </w:rPr>
        <w:fldChar w:fldCharType="begin"/>
      </w:r>
      <w:r>
        <w:rPr>
          <w:i w:val="0"/>
          <w:iCs w:val="0"/>
          <w:color w:val="000000"/>
        </w:rPr>
        <w:instrText xml:space="preserve"> PAGEREF _Toc25500 </w:instrText>
      </w:r>
      <w:r>
        <w:rPr>
          <w:i w:val="0"/>
          <w:iCs w:val="0"/>
          <w:color w:val="000000"/>
        </w:rPr>
        <w:fldChar w:fldCharType="separate"/>
      </w:r>
      <w:r>
        <w:rPr>
          <w:i w:val="0"/>
          <w:iCs w:val="0"/>
          <w:color w:val="000000"/>
        </w:rPr>
        <w:t>19</w:t>
      </w:r>
      <w:r>
        <w:rPr>
          <w:i w:val="0"/>
          <w:iCs w:val="0"/>
          <w:color w:val="000000"/>
        </w:rPr>
        <w:fldChar w:fldCharType="end"/>
      </w:r>
      <w:r>
        <w:rPr>
          <w:i w:val="0"/>
          <w:iCs w:val="0"/>
          <w:color w:val="000000"/>
        </w:rPr>
        <w:fldChar w:fldCharType="end"/>
      </w:r>
    </w:p>
    <w:p>
      <w:pPr>
        <w:pStyle w:val="21"/>
        <w:tabs>
          <w:tab w:val="right" w:leader="dot" w:pos="8312"/>
        </w:tabs>
        <w:rPr>
          <w:i w:val="0"/>
          <w:iCs w:val="0"/>
          <w:color w:val="000000"/>
        </w:rPr>
      </w:pPr>
      <w:r>
        <w:fldChar w:fldCharType="begin"/>
      </w:r>
      <w:r>
        <w:instrText xml:space="preserve"> HYPERLINK \l "_Toc32489" </w:instrText>
      </w:r>
      <w:r>
        <w:fldChar w:fldCharType="separate"/>
      </w:r>
      <w:r>
        <w:rPr>
          <w:rFonts w:hint="eastAsia"/>
          <w:i w:val="0"/>
          <w:iCs w:val="0"/>
          <w:color w:val="000000"/>
        </w:rPr>
        <w:t>8.5 投诉</w:t>
      </w:r>
      <w:r>
        <w:rPr>
          <w:i w:val="0"/>
          <w:iCs w:val="0"/>
          <w:color w:val="000000"/>
        </w:rPr>
        <w:tab/>
      </w:r>
      <w:r>
        <w:rPr>
          <w:i w:val="0"/>
          <w:iCs w:val="0"/>
          <w:color w:val="000000"/>
        </w:rPr>
        <w:fldChar w:fldCharType="begin"/>
      </w:r>
      <w:r>
        <w:rPr>
          <w:i w:val="0"/>
          <w:iCs w:val="0"/>
          <w:color w:val="000000"/>
        </w:rPr>
        <w:instrText xml:space="preserve"> PAGEREF _Toc32489 </w:instrText>
      </w:r>
      <w:r>
        <w:rPr>
          <w:i w:val="0"/>
          <w:iCs w:val="0"/>
          <w:color w:val="000000"/>
        </w:rPr>
        <w:fldChar w:fldCharType="separate"/>
      </w:r>
      <w:r>
        <w:rPr>
          <w:i w:val="0"/>
          <w:iCs w:val="0"/>
          <w:color w:val="000000"/>
        </w:rPr>
        <w:t>20</w:t>
      </w:r>
      <w:r>
        <w:rPr>
          <w:i w:val="0"/>
          <w:iCs w:val="0"/>
          <w:color w:val="000000"/>
        </w:rPr>
        <w:fldChar w:fldCharType="end"/>
      </w:r>
      <w:r>
        <w:rPr>
          <w:i w:val="0"/>
          <w:iCs w:val="0"/>
          <w:color w:val="000000"/>
        </w:rPr>
        <w:fldChar w:fldCharType="end"/>
      </w:r>
    </w:p>
    <w:p>
      <w:pPr>
        <w:pStyle w:val="35"/>
        <w:tabs>
          <w:tab w:val="right" w:leader="dot" w:pos="8312"/>
        </w:tabs>
        <w:rPr>
          <w:color w:val="000000"/>
        </w:rPr>
      </w:pPr>
      <w:r>
        <w:fldChar w:fldCharType="begin"/>
      </w:r>
      <w:r>
        <w:instrText xml:space="preserve"> HYPERLINK \l "_Toc17365" </w:instrText>
      </w:r>
      <w:r>
        <w:fldChar w:fldCharType="separate"/>
      </w:r>
      <w:r>
        <w:rPr>
          <w:rFonts w:hint="eastAsia"/>
          <w:color w:val="000000"/>
        </w:rPr>
        <w:t>附件一：开标记录表</w:t>
      </w:r>
      <w:r>
        <w:rPr>
          <w:color w:val="000000"/>
        </w:rPr>
        <w:tab/>
      </w:r>
      <w:r>
        <w:rPr>
          <w:color w:val="000000"/>
        </w:rPr>
        <w:fldChar w:fldCharType="begin"/>
      </w:r>
      <w:r>
        <w:rPr>
          <w:color w:val="000000"/>
        </w:rPr>
        <w:instrText xml:space="preserve"> PAGEREF _Toc17365 </w:instrText>
      </w:r>
      <w:r>
        <w:rPr>
          <w:color w:val="000000"/>
        </w:rPr>
        <w:fldChar w:fldCharType="separate"/>
      </w:r>
      <w:r>
        <w:rPr>
          <w:color w:val="000000"/>
        </w:rPr>
        <w:t>21</w:t>
      </w:r>
      <w:r>
        <w:rPr>
          <w:color w:val="000000"/>
        </w:rPr>
        <w:fldChar w:fldCharType="end"/>
      </w:r>
      <w:r>
        <w:rPr>
          <w:color w:val="000000"/>
        </w:rPr>
        <w:fldChar w:fldCharType="end"/>
      </w:r>
    </w:p>
    <w:p>
      <w:pPr>
        <w:pStyle w:val="29"/>
        <w:tabs>
          <w:tab w:val="right" w:leader="dot" w:pos="8312"/>
        </w:tabs>
        <w:rPr>
          <w:color w:val="000000"/>
        </w:rPr>
      </w:pPr>
      <w:r>
        <w:fldChar w:fldCharType="begin"/>
      </w:r>
      <w:r>
        <w:instrText xml:space="preserve"> HYPERLINK \l "_Toc8138" </w:instrText>
      </w:r>
      <w:r>
        <w:fldChar w:fldCharType="separate"/>
      </w:r>
      <w:r>
        <w:rPr>
          <w:rFonts w:hint="eastAsia"/>
          <w:color w:val="000000"/>
        </w:rPr>
        <w:t>第三章 评标办法（综合评估法）</w:t>
      </w:r>
      <w:r>
        <w:rPr>
          <w:color w:val="000000"/>
        </w:rPr>
        <w:tab/>
      </w:r>
      <w:r>
        <w:rPr>
          <w:color w:val="000000"/>
        </w:rPr>
        <w:fldChar w:fldCharType="begin"/>
      </w:r>
      <w:r>
        <w:rPr>
          <w:color w:val="000000"/>
        </w:rPr>
        <w:instrText xml:space="preserve"> PAGEREF _Toc8138 </w:instrText>
      </w:r>
      <w:r>
        <w:rPr>
          <w:color w:val="000000"/>
        </w:rPr>
        <w:fldChar w:fldCharType="separate"/>
      </w:r>
      <w:r>
        <w:rPr>
          <w:color w:val="000000"/>
        </w:rPr>
        <w:t>22</w:t>
      </w:r>
      <w:r>
        <w:rPr>
          <w:color w:val="000000"/>
        </w:rPr>
        <w:fldChar w:fldCharType="end"/>
      </w:r>
      <w:r>
        <w:rPr>
          <w:color w:val="000000"/>
        </w:rPr>
        <w:fldChar w:fldCharType="end"/>
      </w:r>
    </w:p>
    <w:p>
      <w:pPr>
        <w:pStyle w:val="29"/>
        <w:tabs>
          <w:tab w:val="right" w:leader="dot" w:pos="8312"/>
        </w:tabs>
        <w:rPr>
          <w:color w:val="000000"/>
        </w:rPr>
      </w:pPr>
      <w:r>
        <w:fldChar w:fldCharType="begin"/>
      </w:r>
      <w:r>
        <w:instrText xml:space="preserve"> HYPERLINK \l "_Toc27251" </w:instrText>
      </w:r>
      <w:r>
        <w:fldChar w:fldCharType="separate"/>
      </w:r>
      <w:r>
        <w:rPr>
          <w:color w:val="000000"/>
          <w:kern w:val="44"/>
          <w:szCs w:val="44"/>
        </w:rPr>
        <w:t>第四章 合同主要条款</w:t>
      </w:r>
      <w:r>
        <w:rPr>
          <w:color w:val="000000"/>
        </w:rPr>
        <w:tab/>
      </w:r>
      <w:r>
        <w:rPr>
          <w:color w:val="000000"/>
        </w:rPr>
        <w:fldChar w:fldCharType="begin"/>
      </w:r>
      <w:r>
        <w:rPr>
          <w:color w:val="000000"/>
        </w:rPr>
        <w:instrText xml:space="preserve"> PAGEREF _Toc27251 </w:instrText>
      </w:r>
      <w:r>
        <w:rPr>
          <w:color w:val="000000"/>
        </w:rPr>
        <w:fldChar w:fldCharType="separate"/>
      </w:r>
      <w:r>
        <w:rPr>
          <w:color w:val="000000"/>
        </w:rPr>
        <w:t>26</w:t>
      </w:r>
      <w:r>
        <w:rPr>
          <w:color w:val="000000"/>
        </w:rPr>
        <w:fldChar w:fldCharType="end"/>
      </w:r>
      <w:r>
        <w:rPr>
          <w:color w:val="000000"/>
        </w:rPr>
        <w:fldChar w:fldCharType="end"/>
      </w:r>
    </w:p>
    <w:p>
      <w:pPr>
        <w:pStyle w:val="29"/>
        <w:tabs>
          <w:tab w:val="right" w:leader="dot" w:pos="8312"/>
        </w:tabs>
        <w:rPr>
          <w:color w:val="000000"/>
        </w:rPr>
      </w:pPr>
      <w:r>
        <w:fldChar w:fldCharType="begin"/>
      </w:r>
      <w:r>
        <w:instrText xml:space="preserve"> HYPERLINK \l "_Toc11689" </w:instrText>
      </w:r>
      <w:r>
        <w:fldChar w:fldCharType="separate"/>
      </w:r>
      <w:r>
        <w:rPr>
          <w:rFonts w:hint="eastAsia"/>
          <w:color w:val="000000"/>
        </w:rPr>
        <w:t>第五章 投标报价</w:t>
      </w:r>
      <w:r>
        <w:rPr>
          <w:color w:val="000000"/>
        </w:rPr>
        <w:tab/>
      </w:r>
      <w:r>
        <w:rPr>
          <w:color w:val="000000"/>
        </w:rPr>
        <w:fldChar w:fldCharType="begin"/>
      </w:r>
      <w:r>
        <w:rPr>
          <w:color w:val="000000"/>
        </w:rPr>
        <w:instrText xml:space="preserve"> PAGEREF _Toc11689 </w:instrText>
      </w:r>
      <w:r>
        <w:rPr>
          <w:color w:val="000000"/>
        </w:rPr>
        <w:fldChar w:fldCharType="separate"/>
      </w:r>
      <w:r>
        <w:rPr>
          <w:color w:val="000000"/>
        </w:rPr>
        <w:t>32</w:t>
      </w:r>
      <w:r>
        <w:rPr>
          <w:color w:val="000000"/>
        </w:rPr>
        <w:fldChar w:fldCharType="end"/>
      </w:r>
      <w:r>
        <w:rPr>
          <w:color w:val="000000"/>
        </w:rPr>
        <w:fldChar w:fldCharType="end"/>
      </w:r>
    </w:p>
    <w:p>
      <w:pPr>
        <w:pStyle w:val="29"/>
        <w:tabs>
          <w:tab w:val="right" w:leader="dot" w:pos="8312"/>
        </w:tabs>
        <w:rPr>
          <w:color w:val="000000"/>
        </w:rPr>
      </w:pPr>
      <w:r>
        <w:fldChar w:fldCharType="begin"/>
      </w:r>
      <w:r>
        <w:instrText xml:space="preserve"> HYPERLINK \l "_Toc11525" </w:instrText>
      </w:r>
      <w:r>
        <w:fldChar w:fldCharType="separate"/>
      </w:r>
      <w:r>
        <w:rPr>
          <w:rFonts w:hint="eastAsia"/>
          <w:color w:val="000000"/>
        </w:rPr>
        <w:t>第六章 项目要求</w:t>
      </w:r>
      <w:r>
        <w:rPr>
          <w:color w:val="000000"/>
        </w:rPr>
        <w:tab/>
      </w:r>
      <w:r>
        <w:rPr>
          <w:color w:val="000000"/>
        </w:rPr>
        <w:fldChar w:fldCharType="begin"/>
      </w:r>
      <w:r>
        <w:rPr>
          <w:color w:val="000000"/>
        </w:rPr>
        <w:instrText xml:space="preserve"> PAGEREF _Toc11525 </w:instrText>
      </w:r>
      <w:r>
        <w:rPr>
          <w:color w:val="000000"/>
        </w:rPr>
        <w:fldChar w:fldCharType="separate"/>
      </w:r>
      <w:r>
        <w:rPr>
          <w:color w:val="000000"/>
        </w:rPr>
        <w:t>33</w:t>
      </w:r>
      <w:r>
        <w:rPr>
          <w:color w:val="000000"/>
        </w:rPr>
        <w:fldChar w:fldCharType="end"/>
      </w:r>
      <w:r>
        <w:rPr>
          <w:color w:val="000000"/>
        </w:rPr>
        <w:fldChar w:fldCharType="end"/>
      </w:r>
    </w:p>
    <w:p>
      <w:pPr>
        <w:pStyle w:val="29"/>
        <w:tabs>
          <w:tab w:val="right" w:leader="dot" w:pos="8312"/>
        </w:tabs>
        <w:rPr>
          <w:color w:val="000000"/>
        </w:rPr>
      </w:pPr>
      <w:r>
        <w:fldChar w:fldCharType="begin"/>
      </w:r>
      <w:r>
        <w:instrText xml:space="preserve"> HYPERLINK \l "_Toc30762" </w:instrText>
      </w:r>
      <w:r>
        <w:fldChar w:fldCharType="separate"/>
      </w:r>
      <w:r>
        <w:rPr>
          <w:rFonts w:hint="eastAsia"/>
          <w:color w:val="000000"/>
        </w:rPr>
        <w:t>第七章  投标文件格式</w:t>
      </w:r>
      <w:r>
        <w:rPr>
          <w:color w:val="000000"/>
        </w:rPr>
        <w:tab/>
      </w:r>
      <w:r>
        <w:rPr>
          <w:color w:val="000000"/>
        </w:rPr>
        <w:fldChar w:fldCharType="begin"/>
      </w:r>
      <w:r>
        <w:rPr>
          <w:color w:val="000000"/>
        </w:rPr>
        <w:instrText xml:space="preserve"> PAGEREF _Toc30762 </w:instrText>
      </w:r>
      <w:r>
        <w:rPr>
          <w:color w:val="000000"/>
        </w:rPr>
        <w:fldChar w:fldCharType="separate"/>
      </w:r>
      <w:r>
        <w:rPr>
          <w:color w:val="000000"/>
        </w:rPr>
        <w:t>36</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"_Toc23680" </w:instrText>
      </w:r>
      <w:r>
        <w:fldChar w:fldCharType="separate"/>
      </w:r>
      <w:r>
        <w:rPr>
          <w:rFonts w:hint="eastAsia"/>
          <w:color w:val="000000"/>
        </w:rPr>
        <w:t>投标文件目录</w:t>
      </w:r>
      <w:r>
        <w:rPr>
          <w:color w:val="000000"/>
        </w:rPr>
        <w:tab/>
      </w:r>
      <w:r>
        <w:rPr>
          <w:color w:val="000000"/>
        </w:rPr>
        <w:fldChar w:fldCharType="begin"/>
      </w:r>
      <w:r>
        <w:rPr>
          <w:color w:val="000000"/>
        </w:rPr>
        <w:instrText xml:space="preserve"> PAGEREF _Toc23680 </w:instrText>
      </w:r>
      <w:r>
        <w:rPr>
          <w:color w:val="000000"/>
        </w:rPr>
        <w:fldChar w:fldCharType="separate"/>
      </w:r>
      <w:r>
        <w:rPr>
          <w:color w:val="000000"/>
        </w:rPr>
        <w:t>37</w:t>
      </w:r>
      <w:r>
        <w:rPr>
          <w:color w:val="000000"/>
        </w:rPr>
        <w:fldChar w:fldCharType="end"/>
      </w:r>
      <w:r>
        <w:rPr>
          <w:color w:val="000000"/>
        </w:rPr>
        <w:fldChar w:fldCharType="end"/>
      </w:r>
    </w:p>
    <w:p>
      <w:pPr>
        <w:pStyle w:val="35"/>
        <w:tabs>
          <w:tab w:val="right" w:leader="dot" w:pos="8312"/>
        </w:tabs>
        <w:rPr>
          <w:color w:val="000000"/>
        </w:rPr>
      </w:pPr>
      <w:r>
        <w:fldChar w:fldCharType="begin"/>
      </w:r>
      <w:r>
        <w:instrText xml:space="preserve"> HYPERLINK \l "_Toc15201" </w:instrText>
      </w:r>
      <w:r>
        <w:fldChar w:fldCharType="separate"/>
      </w:r>
      <w:r>
        <w:rPr>
          <w:rFonts w:hint="eastAsia"/>
          <w:color w:val="000000"/>
        </w:rPr>
        <w:t>一资格审查文件</w:t>
      </w:r>
      <w:r>
        <w:rPr>
          <w:color w:val="000000"/>
        </w:rPr>
        <w:tab/>
      </w:r>
      <w:r>
        <w:rPr>
          <w:rFonts w:hint="eastAsia"/>
          <w:color w:val="000000"/>
        </w:rPr>
        <w:t>3</w:t>
      </w:r>
      <w:r>
        <w:rPr>
          <w:rFonts w:hint="eastAsia"/>
          <w:color w:val="000000"/>
        </w:rPr>
        <w:fldChar w:fldCharType="end"/>
      </w:r>
      <w:r>
        <w:rPr>
          <w:rFonts w:hint="eastAsia"/>
          <w:color w:val="000000"/>
        </w:rPr>
        <w:t>8</w:t>
      </w:r>
    </w:p>
    <w:p>
      <w:pPr>
        <w:pStyle w:val="35"/>
        <w:tabs>
          <w:tab w:val="right" w:leader="dot" w:pos="8312"/>
        </w:tabs>
        <w:rPr>
          <w:color w:val="000000"/>
        </w:rPr>
      </w:pPr>
      <w:r>
        <w:fldChar w:fldCharType="begin"/>
      </w:r>
      <w:r>
        <w:instrText xml:space="preserve"> HYPERLINK \l "_Toc15201" </w:instrText>
      </w:r>
      <w:r>
        <w:fldChar w:fldCharType="separate"/>
      </w:r>
      <w:r>
        <w:rPr>
          <w:rFonts w:hint="eastAsia"/>
          <w:color w:val="000000"/>
          <w:szCs w:val="21"/>
        </w:rPr>
        <w:t>二、投标书</w:t>
      </w:r>
      <w:r>
        <w:rPr>
          <w:color w:val="000000"/>
        </w:rPr>
        <w:tab/>
      </w:r>
      <w:r>
        <w:rPr>
          <w:color w:val="000000"/>
        </w:rPr>
        <w:fldChar w:fldCharType="begin"/>
      </w:r>
      <w:r>
        <w:rPr>
          <w:color w:val="000000"/>
        </w:rPr>
        <w:instrText xml:space="preserve"> PAGEREF _Toc15201 </w:instrText>
      </w:r>
      <w:r>
        <w:rPr>
          <w:color w:val="000000"/>
        </w:rPr>
        <w:fldChar w:fldCharType="separate"/>
      </w:r>
      <w:r>
        <w:rPr>
          <w:color w:val="000000"/>
        </w:rPr>
        <w:t>44</w:t>
      </w:r>
      <w:r>
        <w:rPr>
          <w:color w:val="000000"/>
        </w:rPr>
        <w:fldChar w:fldCharType="end"/>
      </w:r>
      <w:r>
        <w:rPr>
          <w:color w:val="000000"/>
        </w:rPr>
        <w:fldChar w:fldCharType="end"/>
      </w:r>
    </w:p>
    <w:p>
      <w:pPr>
        <w:rPr>
          <w:color w:val="000000"/>
        </w:rPr>
      </w:pPr>
      <w:r>
        <w:rPr>
          <w:color w:val="000000"/>
        </w:rPr>
        <w:fldChar w:fldCharType="end"/>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spacing w:line="360" w:lineRule="auto"/>
        <w:jc w:val="center"/>
        <w:rPr>
          <w:rFonts w:hint="eastAsia"/>
          <w:color w:val="000000"/>
        </w:rPr>
      </w:pPr>
      <w:bookmarkStart w:id="25" w:name="_Toc14058"/>
      <w:bookmarkStart w:id="26" w:name="_Toc24226"/>
      <w:bookmarkStart w:id="27" w:name="_Toc2785"/>
      <w:bookmarkStart w:id="28" w:name="_Toc16646"/>
      <w:bookmarkStart w:id="29" w:name="_Toc15775"/>
      <w:bookmarkStart w:id="30" w:name="_Toc22711"/>
      <w:bookmarkStart w:id="31" w:name="_Toc13500"/>
      <w:bookmarkStart w:id="32" w:name="_Toc13586"/>
      <w:bookmarkStart w:id="33" w:name="_Toc8450"/>
      <w:bookmarkStart w:id="34" w:name="_Toc24740"/>
      <w:bookmarkStart w:id="35" w:name="_Toc311"/>
      <w:bookmarkStart w:id="36" w:name="_Toc12315"/>
      <w:bookmarkStart w:id="37" w:name="_Toc23747"/>
      <w:r>
        <w:rPr>
          <w:rFonts w:hint="eastAsia"/>
          <w:color w:val="000000"/>
        </w:rPr>
        <w:t xml:space="preserve">第一章 </w:t>
      </w:r>
      <w:bookmarkEnd w:id="1"/>
      <w:bookmarkEnd w:id="2"/>
      <w:bookmarkEnd w:id="3"/>
      <w:bookmarkEnd w:id="4"/>
      <w:bookmarkEnd w:id="5"/>
      <w:bookmarkEnd w:id="6"/>
      <w:bookmarkEnd w:id="7"/>
      <w:bookmarkEnd w:id="8"/>
      <w:bookmarkEnd w:id="9"/>
      <w:bookmarkEnd w:id="10"/>
      <w:r>
        <w:rPr>
          <w:rFonts w:hint="eastAsia"/>
          <w:color w:val="000000"/>
        </w:rPr>
        <w:t>招标公告</w:t>
      </w:r>
      <w:bookmarkEnd w:id="11"/>
      <w:bookmarkEnd w:id="25"/>
      <w:bookmarkEnd w:id="26"/>
      <w:bookmarkEnd w:id="27"/>
      <w:bookmarkEnd w:id="28"/>
      <w:bookmarkEnd w:id="29"/>
      <w:bookmarkEnd w:id="30"/>
      <w:bookmarkEnd w:id="31"/>
      <w:bookmarkEnd w:id="32"/>
      <w:bookmarkEnd w:id="33"/>
      <w:bookmarkEnd w:id="34"/>
      <w:bookmarkEnd w:id="35"/>
      <w:bookmarkEnd w:id="36"/>
      <w:bookmarkEnd w:id="37"/>
    </w:p>
    <w:p>
      <w:pPr>
        <w:pStyle w:val="3"/>
        <w:spacing w:line="360" w:lineRule="auto"/>
        <w:rPr>
          <w:color w:val="000000"/>
        </w:rPr>
      </w:pPr>
      <w:bookmarkStart w:id="38" w:name="_Toc435178352"/>
      <w:bookmarkStart w:id="39" w:name="_Toc179632528"/>
      <w:bookmarkStart w:id="40" w:name="_Toc152042288"/>
      <w:bookmarkStart w:id="41" w:name="_Toc144974480"/>
      <w:bookmarkStart w:id="42" w:name="_Toc152045512"/>
      <w:bookmarkStart w:id="43" w:name="_Toc246996901"/>
      <w:bookmarkStart w:id="44" w:name="_Toc246996158"/>
      <w:bookmarkStart w:id="45" w:name="_Toc247085672"/>
      <w:bookmarkStart w:id="46" w:name="_Toc21858"/>
      <w:bookmarkStart w:id="47" w:name="_Toc29342"/>
      <w:bookmarkStart w:id="48" w:name="_Toc496601919"/>
      <w:bookmarkStart w:id="49" w:name="_Toc436215709"/>
      <w:bookmarkStart w:id="50" w:name="_Toc2023"/>
      <w:bookmarkStart w:id="51" w:name="_Toc7506"/>
      <w:bookmarkStart w:id="52" w:name="_Toc5258"/>
      <w:bookmarkStart w:id="53" w:name="_Toc24117"/>
      <w:bookmarkStart w:id="54" w:name="_Toc4594"/>
      <w:bookmarkStart w:id="55" w:name="_Toc32654"/>
      <w:bookmarkStart w:id="56" w:name="_Toc24635"/>
      <w:bookmarkStart w:id="57" w:name="_Toc21219"/>
      <w:bookmarkStart w:id="58" w:name="_Toc20331"/>
      <w:bookmarkStart w:id="59" w:name="_Toc9093"/>
      <w:bookmarkStart w:id="60" w:name="_Toc18702"/>
      <w:r>
        <w:rPr>
          <w:color w:val="000000"/>
        </w:rPr>
        <w:t>1. 招标条件</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spacing w:line="360" w:lineRule="auto"/>
        <w:ind w:firstLine="420" w:firstLineChars="200"/>
        <w:rPr>
          <w:rFonts w:hint="eastAsia"/>
          <w:color w:val="000000"/>
          <w:szCs w:val="21"/>
          <w:u w:val="single"/>
        </w:rPr>
      </w:pPr>
      <w:r>
        <w:rPr>
          <w:color w:val="000000"/>
          <w:szCs w:val="21"/>
        </w:rPr>
        <w:t>本招标项目</w:t>
      </w:r>
      <w:r>
        <w:rPr>
          <w:rFonts w:hint="eastAsia"/>
          <w:color w:val="000000"/>
          <w:szCs w:val="21"/>
          <w:u w:val="single"/>
        </w:rPr>
        <w:t>南方报业2018年舆情监测服务（项目编号：ZB201817）</w:t>
      </w:r>
      <w:r>
        <w:rPr>
          <w:color w:val="000000"/>
          <w:szCs w:val="21"/>
        </w:rPr>
        <w:t>由</w:t>
      </w:r>
      <w:r>
        <w:rPr>
          <w:rFonts w:hint="eastAsia"/>
          <w:color w:val="000000"/>
          <w:szCs w:val="21"/>
          <w:u w:val="single"/>
        </w:rPr>
        <w:t>广东南方报业传媒集团有限公司</w:t>
      </w:r>
      <w:r>
        <w:rPr>
          <w:rFonts w:hint="eastAsia"/>
          <w:color w:val="000000"/>
          <w:szCs w:val="21"/>
        </w:rPr>
        <w:t>进行招标事宜。</w:t>
      </w:r>
      <w:r>
        <w:rPr>
          <w:color w:val="000000"/>
          <w:szCs w:val="21"/>
        </w:rPr>
        <w:t>项目已具备招标条件，现对该项目进行公开招标。</w:t>
      </w:r>
    </w:p>
    <w:p>
      <w:pPr>
        <w:pStyle w:val="3"/>
        <w:spacing w:line="360" w:lineRule="auto"/>
        <w:rPr>
          <w:rFonts w:hint="eastAsia"/>
          <w:color w:val="000000"/>
        </w:rPr>
      </w:pPr>
      <w:bookmarkStart w:id="61" w:name="_Toc18183"/>
      <w:bookmarkStart w:id="62" w:name="_Toc15186"/>
      <w:bookmarkStart w:id="63" w:name="_Toc29331"/>
      <w:bookmarkStart w:id="64" w:name="_Toc29494"/>
      <w:bookmarkStart w:id="65" w:name="_Toc15238"/>
      <w:bookmarkStart w:id="66" w:name="_Toc13429"/>
      <w:bookmarkStart w:id="67" w:name="_Toc24767"/>
      <w:bookmarkStart w:id="68" w:name="_Toc3752"/>
      <w:bookmarkStart w:id="69" w:name="_Toc24768"/>
      <w:bookmarkStart w:id="70" w:name="_Toc3323"/>
      <w:bookmarkStart w:id="71" w:name="_Toc32350"/>
      <w:bookmarkStart w:id="72" w:name="_Toc15749"/>
      <w:bookmarkStart w:id="73" w:name="_Toc12429"/>
      <w:bookmarkStart w:id="74" w:name="_Toc144974481"/>
      <w:bookmarkStart w:id="75" w:name="_Toc246996159"/>
      <w:bookmarkStart w:id="76" w:name="_Toc436215710"/>
      <w:bookmarkStart w:id="77" w:name="_Toc496601920"/>
      <w:bookmarkStart w:id="78" w:name="_Toc247085673"/>
      <w:bookmarkStart w:id="79" w:name="_Toc152042289"/>
      <w:bookmarkStart w:id="80" w:name="_Toc152045513"/>
      <w:bookmarkStart w:id="81" w:name="_Toc179632529"/>
      <w:bookmarkStart w:id="82" w:name="_Toc435178353"/>
      <w:bookmarkStart w:id="83" w:name="_Toc246996902"/>
      <w:bookmarkStart w:id="84" w:name="_Toc9622"/>
      <w:r>
        <w:rPr>
          <w:color w:val="000000"/>
        </w:rPr>
        <w:t>2. 项目概况与招标范围</w:t>
      </w:r>
      <w:bookmarkEnd w:id="61"/>
      <w:bookmarkEnd w:id="62"/>
      <w:bookmarkEnd w:id="63"/>
      <w:bookmarkEnd w:id="64"/>
      <w:bookmarkEnd w:id="65"/>
      <w:bookmarkEnd w:id="66"/>
      <w:bookmarkEnd w:id="67"/>
      <w:bookmarkEnd w:id="68"/>
      <w:bookmarkEnd w:id="69"/>
      <w:bookmarkEnd w:id="70"/>
      <w:bookmarkEnd w:id="71"/>
      <w:bookmarkEnd w:id="72"/>
      <w:bookmarkEnd w:id="73"/>
    </w:p>
    <w:p>
      <w:pPr>
        <w:topLinePunct/>
        <w:spacing w:line="360" w:lineRule="auto"/>
        <w:ind w:firstLine="420"/>
        <w:textAlignment w:val="baseline"/>
        <w:rPr>
          <w:rFonts w:hint="eastAsia" w:ascii="宋体" w:hAnsi="宋体"/>
          <w:color w:val="000000"/>
        </w:rPr>
      </w:pPr>
      <w:r>
        <w:rPr>
          <w:rFonts w:hint="eastAsia" w:ascii="宋体" w:hAnsi="宋体"/>
          <w:color w:val="000000"/>
        </w:rPr>
        <w:t>为满足广东南方报业传媒集团新媒体有限公司舆情监测的需要，现通过招标方式选取舆情监测服务商，承担一部分基础监测及简报生产任务。本项目的舆情监测服务对象最多不超过13个（具体数量以“N”代称，按实际情况作调整），服务商针对本项目须投入不少于“N+1”人的固定团队（其中一线监测人员数量不少于“N”个，即不少于舆情监测服务对象具体数量。“1”为除一线监测人员外须配备1名项目负责人）。其中，服务商必须提供不少于（N/2+1）的工作人员到南方舆情现场指定工作场所（广州大道中289号）提供全程保障舆情技术、数据分析服务以及线上7*24小时全程支持服务（服务时长为每周七天，每天二十四小时，包含双休和法定节假日）。本项目合同期1年，最高投标限价为98万元。具体信息详见招标文件，欢迎合格的投标人前来参与。</w:t>
      </w:r>
    </w:p>
    <w:bookmarkEnd w:id="74"/>
    <w:bookmarkEnd w:id="75"/>
    <w:bookmarkEnd w:id="76"/>
    <w:bookmarkEnd w:id="77"/>
    <w:bookmarkEnd w:id="78"/>
    <w:bookmarkEnd w:id="79"/>
    <w:bookmarkEnd w:id="80"/>
    <w:bookmarkEnd w:id="81"/>
    <w:bookmarkEnd w:id="82"/>
    <w:bookmarkEnd w:id="83"/>
    <w:bookmarkEnd w:id="84"/>
    <w:p>
      <w:pPr>
        <w:pStyle w:val="3"/>
        <w:spacing w:line="360" w:lineRule="auto"/>
        <w:rPr>
          <w:rFonts w:hint="eastAsia"/>
          <w:color w:val="000000"/>
        </w:rPr>
      </w:pPr>
      <w:bookmarkStart w:id="85" w:name="_Toc436215711"/>
      <w:bookmarkStart w:id="86" w:name="_Toc6384"/>
      <w:bookmarkStart w:id="87" w:name="_Toc435178354"/>
      <w:bookmarkStart w:id="88" w:name="_Toc496601921"/>
      <w:bookmarkStart w:id="89" w:name="_Toc28652"/>
      <w:bookmarkStart w:id="90" w:name="_Toc12809"/>
      <w:bookmarkStart w:id="91" w:name="_Toc28461"/>
      <w:bookmarkStart w:id="92" w:name="_Toc21745"/>
      <w:bookmarkStart w:id="93" w:name="_Toc9528"/>
      <w:bookmarkStart w:id="94" w:name="_Toc7700"/>
      <w:bookmarkStart w:id="95" w:name="_Toc2584"/>
      <w:bookmarkStart w:id="96" w:name="_Toc4377"/>
      <w:bookmarkStart w:id="97" w:name="_Toc1926"/>
      <w:bookmarkStart w:id="98" w:name="_Toc8052"/>
      <w:bookmarkStart w:id="99" w:name="_Toc8531"/>
      <w:bookmarkStart w:id="100" w:name="_Toc12965"/>
      <w:r>
        <w:rPr>
          <w:rFonts w:hint="eastAsia"/>
          <w:color w:val="000000"/>
        </w:rPr>
        <w:t>3</w:t>
      </w:r>
      <w:r>
        <w:rPr>
          <w:color w:val="000000"/>
        </w:rPr>
        <w:t>.</w:t>
      </w:r>
      <w:r>
        <w:rPr>
          <w:rFonts w:hint="eastAsia"/>
          <w:color w:val="000000"/>
        </w:rPr>
        <w:t xml:space="preserve"> </w:t>
      </w:r>
      <w:r>
        <w:rPr>
          <w:color w:val="000000"/>
        </w:rPr>
        <w:t>投标人资格要求</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topLinePunct/>
        <w:spacing w:line="360" w:lineRule="auto"/>
        <w:ind w:firstLine="420" w:firstLineChars="200"/>
        <w:textAlignment w:val="baseline"/>
        <w:rPr>
          <w:rFonts w:hint="eastAsia" w:ascii="宋体" w:hAnsi="宋体"/>
          <w:color w:val="000000"/>
        </w:rPr>
      </w:pPr>
      <w:bookmarkStart w:id="101" w:name="_Toc436215712"/>
      <w:bookmarkStart w:id="102" w:name="_Toc435178355"/>
      <w:bookmarkStart w:id="103" w:name="_Toc152042290"/>
      <w:bookmarkStart w:id="104" w:name="_Toc246996903"/>
      <w:bookmarkStart w:id="105" w:name="_Toc144974482"/>
      <w:bookmarkStart w:id="106" w:name="_Toc246996160"/>
      <w:bookmarkStart w:id="107" w:name="_Toc152045514"/>
      <w:bookmarkStart w:id="108" w:name="_Toc179632530"/>
      <w:bookmarkStart w:id="109" w:name="_Toc247085674"/>
      <w:r>
        <w:rPr>
          <w:rFonts w:hint="eastAsia" w:ascii="宋体" w:hAnsi="宋体"/>
          <w:color w:val="000000"/>
        </w:rPr>
        <w:t>3.1</w:t>
      </w:r>
      <w:r>
        <w:rPr>
          <w:rFonts w:ascii="宋体" w:hAnsi="宋体"/>
          <w:color w:val="000000"/>
        </w:rPr>
        <w:t>在中华人民共和国境内注册的具有独立承担民事责任能力的法人</w:t>
      </w:r>
      <w:r>
        <w:rPr>
          <w:rFonts w:hint="eastAsia" w:ascii="宋体" w:hAnsi="宋体"/>
          <w:color w:val="000000"/>
        </w:rPr>
        <w:t>或其他组织（分公司投标须总公司授权）；</w:t>
      </w:r>
    </w:p>
    <w:p>
      <w:pPr>
        <w:topLinePunct/>
        <w:spacing w:line="360" w:lineRule="auto"/>
        <w:ind w:firstLine="420" w:firstLineChars="200"/>
        <w:textAlignment w:val="baseline"/>
        <w:rPr>
          <w:rFonts w:hint="eastAsia" w:ascii="宋体" w:hAnsi="宋体"/>
          <w:color w:val="000000"/>
        </w:rPr>
      </w:pPr>
      <w:r>
        <w:rPr>
          <w:rFonts w:hint="eastAsia" w:ascii="宋体" w:hAnsi="宋体"/>
          <w:color w:val="000000"/>
        </w:rPr>
        <w:t>3.2本项目不接受联合体投标；</w:t>
      </w:r>
    </w:p>
    <w:p>
      <w:pPr>
        <w:topLinePunct/>
        <w:spacing w:line="360" w:lineRule="auto"/>
        <w:ind w:firstLine="420" w:firstLineChars="200"/>
        <w:textAlignment w:val="baseline"/>
        <w:rPr>
          <w:rFonts w:hint="eastAsia" w:ascii="宋体" w:hAnsi="宋体"/>
          <w:color w:val="000000"/>
        </w:rPr>
      </w:pPr>
      <w:r>
        <w:rPr>
          <w:rFonts w:hint="eastAsia" w:ascii="宋体" w:hAnsi="宋体"/>
          <w:color w:val="000000"/>
        </w:rPr>
        <w:t>3.3已登记报名。</w:t>
      </w:r>
    </w:p>
    <w:bookmarkEnd w:id="101"/>
    <w:bookmarkEnd w:id="102"/>
    <w:p>
      <w:pPr>
        <w:pStyle w:val="3"/>
        <w:spacing w:line="360" w:lineRule="auto"/>
        <w:rPr>
          <w:color w:val="000000"/>
        </w:rPr>
      </w:pPr>
      <w:bookmarkStart w:id="110" w:name="_Toc436215714"/>
      <w:bookmarkStart w:id="111" w:name="_Toc496601923"/>
      <w:bookmarkStart w:id="112" w:name="_Toc435178357"/>
      <w:bookmarkStart w:id="113" w:name="_Toc30617"/>
      <w:bookmarkStart w:id="114" w:name="_Toc16202"/>
      <w:bookmarkStart w:id="115" w:name="_Toc31961"/>
      <w:bookmarkStart w:id="116" w:name="_Toc21998"/>
      <w:bookmarkStart w:id="117" w:name="_Toc31133"/>
      <w:bookmarkStart w:id="118" w:name="_Toc32034"/>
      <w:bookmarkStart w:id="119" w:name="_Toc20065"/>
      <w:bookmarkStart w:id="120" w:name="_Toc20374"/>
      <w:bookmarkStart w:id="121" w:name="_Toc24474"/>
      <w:bookmarkStart w:id="122" w:name="_Toc30262"/>
      <w:bookmarkStart w:id="123" w:name="_Toc19546"/>
      <w:bookmarkStart w:id="124" w:name="_Toc25487"/>
      <w:bookmarkStart w:id="125" w:name="_Toc17064"/>
      <w:r>
        <w:rPr>
          <w:rFonts w:hint="eastAsia"/>
          <w:color w:val="000000"/>
        </w:rPr>
        <w:t xml:space="preserve">4. </w:t>
      </w:r>
      <w:bookmarkEnd w:id="110"/>
      <w:bookmarkEnd w:id="111"/>
      <w:bookmarkEnd w:id="112"/>
      <w:r>
        <w:rPr>
          <w:rFonts w:hint="eastAsia"/>
          <w:color w:val="000000"/>
        </w:rPr>
        <w:t>招标文件的获取</w:t>
      </w:r>
      <w:bookmarkEnd w:id="113"/>
      <w:bookmarkEnd w:id="114"/>
      <w:bookmarkEnd w:id="115"/>
      <w:bookmarkEnd w:id="116"/>
      <w:bookmarkEnd w:id="117"/>
      <w:bookmarkEnd w:id="118"/>
      <w:bookmarkEnd w:id="119"/>
      <w:bookmarkEnd w:id="120"/>
      <w:bookmarkEnd w:id="121"/>
      <w:bookmarkEnd w:id="122"/>
      <w:bookmarkEnd w:id="123"/>
      <w:bookmarkEnd w:id="124"/>
      <w:bookmarkEnd w:id="125"/>
    </w:p>
    <w:p>
      <w:pPr>
        <w:tabs>
          <w:tab w:val="left" w:pos="360"/>
        </w:tabs>
        <w:spacing w:line="360" w:lineRule="auto"/>
        <w:ind w:firstLine="420" w:firstLineChars="200"/>
        <w:rPr>
          <w:rFonts w:hint="eastAsia"/>
          <w:color w:val="000000"/>
          <w:szCs w:val="21"/>
        </w:rPr>
      </w:pPr>
      <w:r>
        <w:rPr>
          <w:rFonts w:hint="eastAsia"/>
          <w:color w:val="000000"/>
          <w:szCs w:val="21"/>
        </w:rPr>
        <w:t>符合资格的投标人应在</w:t>
      </w:r>
      <w:r>
        <w:rPr>
          <w:rFonts w:hint="eastAsia"/>
          <w:color w:val="000000"/>
          <w:szCs w:val="21"/>
          <w:u w:val="single"/>
        </w:rPr>
        <w:t xml:space="preserve"> 2018 </w:t>
      </w:r>
      <w:r>
        <w:rPr>
          <w:rFonts w:hint="eastAsia"/>
          <w:color w:val="000000"/>
          <w:szCs w:val="21"/>
        </w:rPr>
        <w:t>年</w:t>
      </w:r>
      <w:r>
        <w:rPr>
          <w:rFonts w:hint="eastAsia"/>
          <w:color w:val="000000"/>
          <w:szCs w:val="21"/>
          <w:u w:val="single"/>
          <w:lang w:val="en-US" w:eastAsia="zh-CN"/>
        </w:rPr>
        <w:t>6</w:t>
      </w:r>
      <w:r>
        <w:rPr>
          <w:rFonts w:hint="eastAsia"/>
          <w:color w:val="000000"/>
          <w:szCs w:val="21"/>
        </w:rPr>
        <w:t>月</w:t>
      </w:r>
      <w:r>
        <w:rPr>
          <w:rFonts w:hint="eastAsia"/>
          <w:color w:val="000000"/>
          <w:szCs w:val="21"/>
          <w:u w:val="single"/>
          <w:lang w:val="en-US" w:eastAsia="zh-CN"/>
        </w:rPr>
        <w:t>14</w:t>
      </w:r>
      <w:r>
        <w:rPr>
          <w:rFonts w:hint="eastAsia"/>
          <w:color w:val="000000"/>
          <w:szCs w:val="21"/>
        </w:rPr>
        <w:t>日至</w:t>
      </w:r>
      <w:r>
        <w:rPr>
          <w:rFonts w:hint="eastAsia"/>
          <w:color w:val="000000"/>
          <w:szCs w:val="21"/>
          <w:u w:val="single"/>
        </w:rPr>
        <w:t>2018</w:t>
      </w:r>
      <w:r>
        <w:rPr>
          <w:rFonts w:hint="eastAsia"/>
          <w:color w:val="000000"/>
          <w:szCs w:val="21"/>
        </w:rPr>
        <w:t>年</w:t>
      </w:r>
      <w:r>
        <w:rPr>
          <w:rFonts w:hint="eastAsia"/>
          <w:color w:val="000000"/>
          <w:szCs w:val="21"/>
          <w:u w:val="single"/>
        </w:rPr>
        <w:t xml:space="preserve"> </w:t>
      </w:r>
      <w:r>
        <w:rPr>
          <w:rFonts w:hint="eastAsia"/>
          <w:color w:val="000000"/>
          <w:szCs w:val="21"/>
          <w:u w:val="single"/>
          <w:lang w:val="en-US" w:eastAsia="zh-CN"/>
        </w:rPr>
        <w:t>7</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u w:val="single"/>
          <w:lang w:val="en-US" w:eastAsia="zh-CN"/>
        </w:rPr>
        <w:t>4</w:t>
      </w:r>
      <w:r>
        <w:rPr>
          <w:rFonts w:hint="eastAsia"/>
          <w:color w:val="000000"/>
          <w:szCs w:val="21"/>
          <w:u w:val="single"/>
        </w:rPr>
        <w:t xml:space="preserve"> </w:t>
      </w:r>
      <w:r>
        <w:rPr>
          <w:rFonts w:hint="eastAsia"/>
          <w:color w:val="000000"/>
          <w:szCs w:val="21"/>
        </w:rPr>
        <w:t>日完成以下报名手续，同时登录招标人网站（http://www.southcn.com/zbtb/zbgg/node_374095.htm）下载电子招标文件。</w:t>
      </w:r>
    </w:p>
    <w:p>
      <w:pPr>
        <w:numPr>
          <w:ilvl w:val="0"/>
          <w:numId w:val="1"/>
        </w:numPr>
        <w:tabs>
          <w:tab w:val="left" w:pos="360"/>
        </w:tabs>
        <w:spacing w:line="360" w:lineRule="auto"/>
        <w:ind w:left="0" w:firstLine="426"/>
        <w:rPr>
          <w:rFonts w:hint="eastAsia"/>
          <w:color w:val="000000"/>
          <w:szCs w:val="21"/>
        </w:rPr>
      </w:pPr>
      <w:r>
        <w:rPr>
          <w:rFonts w:hint="eastAsia"/>
          <w:color w:val="000000"/>
          <w:szCs w:val="21"/>
        </w:rPr>
        <w:t>标书款缴纳：投标人应以自有对公账户将标书款（</w:t>
      </w:r>
      <w:r>
        <w:rPr>
          <w:color w:val="000000"/>
          <w:szCs w:val="21"/>
        </w:rPr>
        <w:t>招标文件每套售价</w:t>
      </w:r>
      <w:r>
        <w:rPr>
          <w:color w:val="000000"/>
          <w:szCs w:val="21"/>
          <w:u w:val="single"/>
        </w:rPr>
        <w:t xml:space="preserve"> </w:t>
      </w:r>
      <w:r>
        <w:rPr>
          <w:rFonts w:hint="eastAsia"/>
          <w:color w:val="000000"/>
          <w:szCs w:val="21"/>
          <w:u w:val="single"/>
        </w:rPr>
        <w:t>200</w:t>
      </w:r>
      <w:r>
        <w:rPr>
          <w:color w:val="000000"/>
          <w:szCs w:val="21"/>
          <w:u w:val="single"/>
        </w:rPr>
        <w:t xml:space="preserve"> </w:t>
      </w:r>
      <w:r>
        <w:rPr>
          <w:rFonts w:hint="eastAsia"/>
          <w:color w:val="000000"/>
          <w:szCs w:val="21"/>
          <w:u w:val="single"/>
        </w:rPr>
        <w:t xml:space="preserve"> </w:t>
      </w:r>
      <w:r>
        <w:rPr>
          <w:color w:val="000000"/>
          <w:szCs w:val="21"/>
        </w:rPr>
        <w:t>元，售后不退</w:t>
      </w:r>
      <w:r>
        <w:rPr>
          <w:rFonts w:hint="eastAsia"/>
          <w:color w:val="000000"/>
          <w:szCs w:val="21"/>
        </w:rPr>
        <w:t xml:space="preserve">）转账至以下招标人账户。汇款时，需在汇款单备注栏添加“ZB201817纳税人识别号（或统一社会信用代码）”。  </w:t>
      </w:r>
    </w:p>
    <w:p>
      <w:pPr>
        <w:tabs>
          <w:tab w:val="left" w:pos="360"/>
        </w:tabs>
        <w:spacing w:line="360" w:lineRule="auto"/>
        <w:ind w:firstLine="420"/>
        <w:rPr>
          <w:rFonts w:hint="eastAsia"/>
          <w:color w:val="000000"/>
          <w:szCs w:val="21"/>
        </w:rPr>
      </w:pPr>
      <w:r>
        <w:rPr>
          <w:rFonts w:hint="eastAsia"/>
          <w:color w:val="000000"/>
          <w:szCs w:val="21"/>
        </w:rPr>
        <w:t xml:space="preserve">招标人账户： </w:t>
      </w:r>
    </w:p>
    <w:p>
      <w:pPr>
        <w:tabs>
          <w:tab w:val="left" w:pos="360"/>
        </w:tabs>
        <w:spacing w:line="360" w:lineRule="auto"/>
        <w:ind w:firstLine="420"/>
        <w:rPr>
          <w:rFonts w:hint="eastAsia"/>
          <w:color w:val="000000"/>
          <w:szCs w:val="21"/>
        </w:rPr>
      </w:pPr>
      <w:r>
        <w:rPr>
          <w:rFonts w:hint="eastAsia"/>
          <w:color w:val="000000"/>
          <w:szCs w:val="21"/>
        </w:rPr>
        <w:t xml:space="preserve">单 位：广东南方报业传媒集团有限公司 </w:t>
      </w:r>
    </w:p>
    <w:p>
      <w:pPr>
        <w:tabs>
          <w:tab w:val="left" w:pos="360"/>
        </w:tabs>
        <w:spacing w:line="360" w:lineRule="auto"/>
        <w:ind w:firstLine="420"/>
        <w:rPr>
          <w:rFonts w:hint="eastAsia"/>
          <w:color w:val="000000"/>
          <w:szCs w:val="21"/>
        </w:rPr>
      </w:pPr>
      <w:r>
        <w:rPr>
          <w:rFonts w:hint="eastAsia"/>
          <w:color w:val="000000"/>
          <w:szCs w:val="21"/>
        </w:rPr>
        <w:t xml:space="preserve">开 户 行：建设银行广州五羊新城支行 </w:t>
      </w:r>
    </w:p>
    <w:p>
      <w:pPr>
        <w:tabs>
          <w:tab w:val="left" w:pos="360"/>
        </w:tabs>
        <w:spacing w:line="360" w:lineRule="auto"/>
        <w:ind w:firstLine="420"/>
        <w:rPr>
          <w:rFonts w:hint="eastAsia"/>
          <w:color w:val="000000"/>
          <w:szCs w:val="21"/>
        </w:rPr>
      </w:pPr>
      <w:r>
        <w:rPr>
          <w:rFonts w:hint="eastAsia"/>
          <w:color w:val="000000"/>
          <w:szCs w:val="21"/>
        </w:rPr>
        <w:t>账 号：44001400905050081333</w:t>
      </w:r>
    </w:p>
    <w:p>
      <w:pPr>
        <w:tabs>
          <w:tab w:val="left" w:pos="360"/>
        </w:tabs>
        <w:spacing w:line="360" w:lineRule="auto"/>
        <w:ind w:firstLine="420"/>
        <w:rPr>
          <w:rFonts w:hint="eastAsia"/>
          <w:color w:val="000000"/>
          <w:szCs w:val="21"/>
        </w:rPr>
      </w:pPr>
      <w:r>
        <w:rPr>
          <w:rFonts w:hint="eastAsia"/>
          <w:color w:val="000000"/>
          <w:szCs w:val="21"/>
        </w:rPr>
        <w:t>投标人应在开标前向招标人财务部领取发票。发票领取地点为广州市广州大道中289号南方报业传媒集团3号楼308室。领取发票时，投标人必须向招标人财务部提供公司名称及纳税人识别号（或统一社会信用代码），否则发票无法开具。</w:t>
      </w:r>
    </w:p>
    <w:p>
      <w:pPr>
        <w:numPr>
          <w:ilvl w:val="0"/>
          <w:numId w:val="1"/>
        </w:numPr>
        <w:tabs>
          <w:tab w:val="left" w:pos="360"/>
        </w:tabs>
        <w:spacing w:line="360" w:lineRule="auto"/>
        <w:ind w:left="0" w:firstLine="420"/>
        <w:rPr>
          <w:rFonts w:hint="eastAsia"/>
          <w:color w:val="000000"/>
          <w:szCs w:val="21"/>
        </w:rPr>
      </w:pPr>
      <w:r>
        <w:rPr>
          <w:rFonts w:hint="eastAsia"/>
          <w:color w:val="000000"/>
          <w:szCs w:val="21"/>
        </w:rPr>
        <w:t xml:space="preserve">报名预登记：填写投标申请表（格式见本招标文件第一章附表）并加盖法人公章，连同标书款汇款凭证，扫描成PDF格式文件发送至招标方邮箱。招标方邮箱： nfzbtb@nfmedia.com </w:t>
      </w:r>
    </w:p>
    <w:p>
      <w:pPr>
        <w:numPr>
          <w:ilvl w:val="0"/>
          <w:numId w:val="1"/>
        </w:numPr>
        <w:tabs>
          <w:tab w:val="left" w:pos="360"/>
        </w:tabs>
        <w:spacing w:line="360" w:lineRule="auto"/>
        <w:ind w:left="0" w:firstLine="420"/>
        <w:rPr>
          <w:rFonts w:hint="eastAsia"/>
          <w:color w:val="000000"/>
          <w:szCs w:val="21"/>
        </w:rPr>
      </w:pPr>
      <w:r>
        <w:rPr>
          <w:rFonts w:hint="eastAsia"/>
          <w:color w:val="000000"/>
          <w:szCs w:val="21"/>
        </w:rPr>
        <w:t>报名确认：以电话联系方式与招标人联系办理确认手续，以完成最终报名确认。报名确认联系人：朱先生，联系电话：020-83003121。</w:t>
      </w:r>
    </w:p>
    <w:p>
      <w:pPr>
        <w:pStyle w:val="3"/>
        <w:spacing w:line="360" w:lineRule="auto"/>
        <w:rPr>
          <w:rFonts w:hint="eastAsia"/>
          <w:color w:val="000000"/>
        </w:rPr>
      </w:pPr>
      <w:bookmarkStart w:id="126" w:name="_Toc496601925"/>
      <w:bookmarkStart w:id="127" w:name="_Toc9322"/>
      <w:bookmarkStart w:id="128" w:name="_Toc21877"/>
      <w:bookmarkStart w:id="129" w:name="_Toc1944"/>
      <w:bookmarkStart w:id="130" w:name="_Toc24516"/>
      <w:bookmarkStart w:id="131" w:name="_Toc436215716"/>
      <w:bookmarkStart w:id="132" w:name="_Toc31616"/>
      <w:bookmarkStart w:id="133" w:name="_Toc10467"/>
      <w:bookmarkStart w:id="134" w:name="_Toc7939"/>
      <w:bookmarkStart w:id="135" w:name="_Toc17426"/>
      <w:bookmarkStart w:id="136" w:name="_Toc4296"/>
      <w:bookmarkStart w:id="137" w:name="_Toc719"/>
      <w:bookmarkStart w:id="138" w:name="_Toc29363"/>
      <w:bookmarkStart w:id="139" w:name="_Toc10536"/>
      <w:bookmarkStart w:id="140" w:name="_Toc29063"/>
      <w:bookmarkStart w:id="141" w:name="_Toc435178359"/>
      <w:r>
        <w:rPr>
          <w:rFonts w:hint="eastAsia"/>
          <w:color w:val="000000"/>
        </w:rPr>
        <w:t>5</w:t>
      </w:r>
      <w:r>
        <w:rPr>
          <w:color w:val="000000"/>
        </w:rPr>
        <w:t>.</w:t>
      </w:r>
      <w:r>
        <w:rPr>
          <w:rFonts w:hint="eastAsia"/>
          <w:color w:val="000000"/>
        </w:rPr>
        <w:t>投标文件递交</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Start w:id="142" w:name="OLE_LINK8"/>
    </w:p>
    <w:p>
      <w:pPr>
        <w:numPr>
          <w:ilvl w:val="0"/>
          <w:numId w:val="2"/>
        </w:numPr>
        <w:autoSpaceDE w:val="0"/>
        <w:autoSpaceDN w:val="0"/>
        <w:adjustRightInd w:val="0"/>
        <w:spacing w:line="360" w:lineRule="auto"/>
        <w:ind w:left="0" w:firstLine="426"/>
        <w:jc w:val="left"/>
        <w:rPr>
          <w:rFonts w:hint="eastAsia" w:ascii="宋体" w:hAnsi="宋体" w:cs="宋体"/>
          <w:color w:val="000000"/>
          <w:kern w:val="0"/>
          <w:szCs w:val="21"/>
        </w:rPr>
      </w:pPr>
      <w:r>
        <w:rPr>
          <w:rFonts w:ascii="宋体" w:hAnsi="宋体" w:cs="宋体"/>
          <w:color w:val="000000"/>
          <w:kern w:val="0"/>
          <w:szCs w:val="21"/>
        </w:rPr>
        <w:t>投标文件递交</w:t>
      </w:r>
      <w:r>
        <w:rPr>
          <w:rFonts w:hint="eastAsia" w:ascii="宋体" w:hAnsi="宋体" w:cs="宋体"/>
          <w:color w:val="000000"/>
          <w:kern w:val="0"/>
          <w:szCs w:val="21"/>
        </w:rPr>
        <w:t>时间为</w:t>
      </w:r>
      <w:r>
        <w:rPr>
          <w:rFonts w:hint="eastAsia" w:ascii="宋体" w:hAnsi="宋体" w:cs="宋体"/>
          <w:color w:val="000000"/>
          <w:szCs w:val="21"/>
          <w:u w:val="single"/>
        </w:rPr>
        <w:t>2018</w:t>
      </w:r>
      <w:r>
        <w:rPr>
          <w:rFonts w:hint="eastAsia" w:ascii="宋体" w:hAnsi="宋体" w:cs="宋体"/>
          <w:color w:val="000000"/>
          <w:szCs w:val="21"/>
        </w:rPr>
        <w:t>年</w:t>
      </w:r>
      <w:r>
        <w:rPr>
          <w:rFonts w:hint="eastAsia" w:ascii="宋体" w:hAnsi="宋体" w:cs="宋体"/>
          <w:color w:val="000000"/>
          <w:szCs w:val="21"/>
          <w:u w:val="single"/>
          <w:lang w:val="en-US" w:eastAsia="zh-CN"/>
        </w:rPr>
        <w:t>7</w:t>
      </w:r>
      <w:r>
        <w:rPr>
          <w:rFonts w:hint="eastAsia" w:ascii="宋体" w:hAnsi="宋体" w:cs="宋体"/>
          <w:color w:val="000000"/>
          <w:szCs w:val="21"/>
        </w:rPr>
        <w:t>月</w:t>
      </w:r>
      <w:r>
        <w:rPr>
          <w:rFonts w:hint="eastAsia" w:ascii="宋体" w:hAnsi="宋体" w:cs="宋体"/>
          <w:color w:val="000000"/>
          <w:szCs w:val="21"/>
          <w:u w:val="single"/>
          <w:lang w:val="en-US" w:eastAsia="zh-CN"/>
        </w:rPr>
        <w:t>4</w:t>
      </w:r>
      <w:r>
        <w:rPr>
          <w:rFonts w:hint="eastAsia" w:ascii="宋体" w:hAnsi="宋体" w:cs="宋体"/>
          <w:color w:val="000000"/>
          <w:szCs w:val="21"/>
        </w:rPr>
        <w:t>日</w:t>
      </w:r>
      <w:r>
        <w:rPr>
          <w:rFonts w:hint="eastAsia" w:ascii="宋体" w:hAnsi="宋体" w:cs="宋体"/>
          <w:color w:val="000000"/>
          <w:szCs w:val="21"/>
          <w:u w:val="single"/>
          <w:lang w:val="en-US" w:eastAsia="zh-CN"/>
        </w:rPr>
        <w:t>10</w:t>
      </w:r>
      <w:r>
        <w:rPr>
          <w:rFonts w:hint="eastAsia" w:ascii="宋体" w:hAnsi="宋体" w:cs="宋体"/>
          <w:color w:val="000000"/>
          <w:szCs w:val="21"/>
        </w:rPr>
        <w:t>时</w:t>
      </w:r>
      <w:r>
        <w:rPr>
          <w:rFonts w:hint="eastAsia" w:ascii="宋体" w:hAnsi="宋体" w:cs="宋体"/>
          <w:color w:val="000000"/>
          <w:szCs w:val="21"/>
          <w:u w:val="single"/>
          <w:lang w:val="en-US" w:eastAsia="zh-CN"/>
        </w:rPr>
        <w:t>00</w:t>
      </w:r>
      <w:r>
        <w:rPr>
          <w:rFonts w:hint="eastAsia" w:ascii="宋体" w:hAnsi="宋体" w:cs="宋体"/>
          <w:color w:val="000000"/>
          <w:szCs w:val="21"/>
        </w:rPr>
        <w:t>分至</w:t>
      </w:r>
      <w:r>
        <w:rPr>
          <w:rFonts w:hint="eastAsia" w:ascii="宋体" w:hAnsi="宋体" w:cs="宋体"/>
          <w:color w:val="000000"/>
          <w:szCs w:val="21"/>
          <w:u w:val="single"/>
        </w:rPr>
        <w:t>2018</w:t>
      </w:r>
      <w:r>
        <w:rPr>
          <w:rFonts w:hint="eastAsia" w:ascii="宋体" w:hAnsi="宋体" w:cs="宋体"/>
          <w:color w:val="000000"/>
          <w:szCs w:val="21"/>
        </w:rPr>
        <w:t>年</w:t>
      </w:r>
      <w:r>
        <w:rPr>
          <w:rFonts w:hint="eastAsia" w:ascii="宋体" w:hAnsi="宋体" w:cs="宋体"/>
          <w:color w:val="000000"/>
          <w:szCs w:val="21"/>
          <w:u w:val="single"/>
          <w:lang w:val="en-US" w:eastAsia="zh-CN"/>
        </w:rPr>
        <w:t>7</w:t>
      </w:r>
      <w:r>
        <w:rPr>
          <w:rFonts w:hint="eastAsia" w:ascii="宋体" w:hAnsi="宋体" w:cs="宋体"/>
          <w:color w:val="000000"/>
          <w:szCs w:val="21"/>
        </w:rPr>
        <w:t>月</w:t>
      </w:r>
      <w:r>
        <w:rPr>
          <w:rFonts w:hint="eastAsia" w:ascii="宋体" w:hAnsi="宋体" w:cs="宋体"/>
          <w:color w:val="000000"/>
          <w:szCs w:val="21"/>
          <w:u w:val="single"/>
          <w:lang w:val="en-US" w:eastAsia="zh-CN"/>
        </w:rPr>
        <w:t>4</w:t>
      </w:r>
      <w:r>
        <w:rPr>
          <w:rFonts w:hint="eastAsia" w:ascii="宋体" w:hAnsi="宋体" w:cs="宋体"/>
          <w:color w:val="000000"/>
          <w:szCs w:val="21"/>
        </w:rPr>
        <w:t>日</w:t>
      </w:r>
      <w:r>
        <w:rPr>
          <w:rFonts w:hint="eastAsia" w:ascii="宋体" w:hAnsi="宋体" w:cs="宋体"/>
          <w:color w:val="000000"/>
          <w:szCs w:val="21"/>
          <w:u w:val="single"/>
          <w:lang w:val="en-US" w:eastAsia="zh-CN"/>
        </w:rPr>
        <w:t>11</w:t>
      </w:r>
      <w:r>
        <w:rPr>
          <w:rFonts w:hint="eastAsia" w:ascii="宋体" w:hAnsi="宋体" w:cs="宋体"/>
          <w:color w:val="000000"/>
          <w:szCs w:val="21"/>
        </w:rPr>
        <w:t>时</w:t>
      </w:r>
      <w:r>
        <w:rPr>
          <w:rFonts w:hint="eastAsia" w:ascii="宋体" w:hAnsi="宋体" w:cs="宋体"/>
          <w:color w:val="000000"/>
          <w:szCs w:val="21"/>
          <w:u w:val="single"/>
          <w:lang w:val="en-US" w:eastAsia="zh-CN"/>
        </w:rPr>
        <w:t>00</w:t>
      </w:r>
      <w:r>
        <w:rPr>
          <w:rFonts w:hint="eastAsia" w:ascii="宋体" w:hAnsi="宋体" w:cs="宋体"/>
          <w:color w:val="000000"/>
          <w:szCs w:val="21"/>
        </w:rPr>
        <w:t>分。</w:t>
      </w:r>
    </w:p>
    <w:p>
      <w:pPr>
        <w:numPr>
          <w:ilvl w:val="0"/>
          <w:numId w:val="2"/>
        </w:numPr>
        <w:autoSpaceDE w:val="0"/>
        <w:autoSpaceDN w:val="0"/>
        <w:adjustRightInd w:val="0"/>
        <w:spacing w:line="360" w:lineRule="auto"/>
        <w:ind w:left="0" w:firstLine="426"/>
        <w:jc w:val="left"/>
        <w:rPr>
          <w:rFonts w:ascii="宋体" w:hAnsi="宋体" w:cs="宋体"/>
          <w:color w:val="000000"/>
          <w:kern w:val="0"/>
          <w:szCs w:val="21"/>
        </w:rPr>
      </w:pPr>
      <w:r>
        <w:rPr>
          <w:rFonts w:ascii="宋体" w:hAnsi="宋体" w:cs="宋体"/>
          <w:color w:val="000000"/>
          <w:kern w:val="0"/>
          <w:szCs w:val="21"/>
        </w:rPr>
        <w:t>投标文件递交的截止时间（投标截止时间，下同）为</w:t>
      </w:r>
      <w:r>
        <w:rPr>
          <w:rFonts w:hint="eastAsia" w:ascii="宋体" w:hAnsi="宋体" w:cs="宋体"/>
          <w:color w:val="000000"/>
          <w:szCs w:val="21"/>
          <w:u w:val="single"/>
        </w:rPr>
        <w:t>2018</w:t>
      </w:r>
      <w:r>
        <w:rPr>
          <w:rFonts w:ascii="宋体" w:hAnsi="宋体" w:cs="宋体"/>
          <w:color w:val="000000"/>
          <w:kern w:val="0"/>
          <w:szCs w:val="21"/>
        </w:rPr>
        <w:t>年</w:t>
      </w:r>
      <w:r>
        <w:rPr>
          <w:rFonts w:hint="eastAsia" w:ascii="宋体" w:hAnsi="宋体" w:cs="宋体"/>
          <w:color w:val="000000"/>
          <w:kern w:val="0"/>
          <w:szCs w:val="21"/>
          <w:u w:val="single"/>
          <w:lang w:val="en-US" w:eastAsia="zh-CN"/>
        </w:rPr>
        <w:t>7</w:t>
      </w:r>
      <w:r>
        <w:rPr>
          <w:rFonts w:ascii="宋体" w:hAnsi="宋体" w:cs="宋体"/>
          <w:color w:val="000000"/>
          <w:kern w:val="0"/>
          <w:szCs w:val="21"/>
        </w:rPr>
        <w:t>月</w:t>
      </w:r>
      <w:r>
        <w:rPr>
          <w:rFonts w:hint="eastAsia" w:ascii="宋体" w:hAnsi="宋体" w:cs="宋体"/>
          <w:color w:val="000000"/>
          <w:kern w:val="0"/>
          <w:szCs w:val="21"/>
          <w:u w:val="single"/>
          <w:lang w:val="en-US" w:eastAsia="zh-CN"/>
        </w:rPr>
        <w:t>4</w:t>
      </w:r>
      <w:r>
        <w:rPr>
          <w:rFonts w:ascii="宋体" w:hAnsi="宋体" w:cs="宋体"/>
          <w:color w:val="000000"/>
          <w:kern w:val="0"/>
          <w:szCs w:val="21"/>
        </w:rPr>
        <w:t>日</w:t>
      </w:r>
      <w:r>
        <w:rPr>
          <w:rFonts w:hint="eastAsia" w:ascii="宋体" w:hAnsi="宋体" w:cs="宋体"/>
          <w:color w:val="000000"/>
          <w:kern w:val="0"/>
          <w:szCs w:val="21"/>
          <w:u w:val="single"/>
          <w:lang w:val="en-US" w:eastAsia="zh-CN"/>
        </w:rPr>
        <w:t>11</w:t>
      </w:r>
      <w:r>
        <w:rPr>
          <w:rFonts w:ascii="宋体" w:hAnsi="宋体" w:cs="宋体"/>
          <w:color w:val="000000"/>
          <w:kern w:val="0"/>
          <w:szCs w:val="21"/>
        </w:rPr>
        <w:t>时</w:t>
      </w:r>
      <w:r>
        <w:rPr>
          <w:rFonts w:hint="eastAsia" w:ascii="宋体" w:hAnsi="宋体" w:cs="宋体"/>
          <w:color w:val="000000"/>
          <w:kern w:val="0"/>
          <w:szCs w:val="21"/>
          <w:u w:val="single"/>
          <w:lang w:val="en-US" w:eastAsia="zh-CN"/>
        </w:rPr>
        <w:t>00</w:t>
      </w:r>
      <w:r>
        <w:rPr>
          <w:rFonts w:ascii="宋体" w:hAnsi="宋体" w:cs="宋体"/>
          <w:color w:val="000000"/>
          <w:kern w:val="0"/>
          <w:szCs w:val="21"/>
        </w:rPr>
        <w:t>分，地点为</w:t>
      </w:r>
      <w:r>
        <w:rPr>
          <w:rFonts w:hint="eastAsia" w:ascii="宋体" w:hAnsi="宋体" w:cs="宋体"/>
          <w:color w:val="000000"/>
          <w:kern w:val="0"/>
          <w:szCs w:val="21"/>
          <w:u w:val="single"/>
        </w:rPr>
        <w:t>广州大道中289号南方报业传媒集团3号楼</w:t>
      </w:r>
      <w:r>
        <w:rPr>
          <w:rFonts w:hint="eastAsia" w:ascii="宋体" w:hAnsi="宋体" w:cs="宋体"/>
          <w:color w:val="000000"/>
          <w:kern w:val="0"/>
          <w:szCs w:val="21"/>
          <w:u w:val="single"/>
          <w:lang w:val="en-US" w:eastAsia="zh-CN"/>
        </w:rPr>
        <w:t>3</w:t>
      </w:r>
      <w:r>
        <w:rPr>
          <w:rFonts w:hint="eastAsia" w:ascii="宋体" w:hAnsi="宋体" w:cs="宋体"/>
          <w:color w:val="000000"/>
          <w:kern w:val="0"/>
          <w:szCs w:val="21"/>
          <w:u w:val="single"/>
        </w:rPr>
        <w:t>01室</w:t>
      </w:r>
      <w:r>
        <w:rPr>
          <w:rFonts w:ascii="宋体" w:hAnsi="宋体" w:cs="宋体"/>
          <w:color w:val="000000"/>
          <w:kern w:val="0"/>
          <w:szCs w:val="21"/>
        </w:rPr>
        <w:t>。</w:t>
      </w:r>
      <w:r>
        <w:rPr>
          <w:rFonts w:hint="eastAsia" w:ascii="宋体" w:hAnsi="宋体" w:cs="宋体"/>
          <w:color w:val="000000"/>
          <w:kern w:val="0"/>
          <w:szCs w:val="21"/>
          <w:u w:val="single"/>
        </w:rPr>
        <w:t xml:space="preserve"> </w:t>
      </w:r>
    </w:p>
    <w:p>
      <w:pPr>
        <w:numPr>
          <w:ilvl w:val="0"/>
          <w:numId w:val="2"/>
        </w:numPr>
        <w:autoSpaceDE w:val="0"/>
        <w:autoSpaceDN w:val="0"/>
        <w:adjustRightInd w:val="0"/>
        <w:spacing w:line="360" w:lineRule="auto"/>
        <w:ind w:left="0" w:firstLine="426"/>
        <w:jc w:val="left"/>
        <w:rPr>
          <w:rFonts w:hint="eastAsia" w:ascii="宋体" w:hAnsi="宋体" w:cs="宋体"/>
          <w:color w:val="000000"/>
          <w:kern w:val="0"/>
          <w:szCs w:val="21"/>
        </w:rPr>
      </w:pPr>
      <w:r>
        <w:rPr>
          <w:rFonts w:ascii="宋体" w:hAnsi="宋体" w:cs="宋体"/>
          <w:color w:val="000000"/>
          <w:kern w:val="0"/>
          <w:szCs w:val="21"/>
        </w:rPr>
        <w:t>逾期送达的、未送达指定地点的或者不按照招标文件要求密封的投标文件，招标人将予以拒收。</w:t>
      </w:r>
    </w:p>
    <w:p>
      <w:pPr>
        <w:numPr>
          <w:ilvl w:val="0"/>
          <w:numId w:val="2"/>
        </w:numPr>
        <w:autoSpaceDE w:val="0"/>
        <w:autoSpaceDN w:val="0"/>
        <w:adjustRightInd w:val="0"/>
        <w:spacing w:line="360" w:lineRule="auto"/>
        <w:ind w:left="0" w:firstLine="426"/>
        <w:jc w:val="left"/>
        <w:rPr>
          <w:rFonts w:ascii="宋体" w:hAnsi="宋体" w:cs="宋体"/>
          <w:color w:val="000000"/>
          <w:kern w:val="0"/>
          <w:szCs w:val="21"/>
        </w:rPr>
      </w:pPr>
      <w:r>
        <w:rPr>
          <w:rFonts w:hint="eastAsia"/>
          <w:color w:val="000000"/>
          <w:szCs w:val="21"/>
        </w:rPr>
        <w:t>本项目不接受投标人以快递的形式递交投标文件。</w:t>
      </w:r>
      <w:r>
        <w:rPr>
          <w:rFonts w:hint="eastAsia"/>
          <w:b/>
          <w:color w:val="000000"/>
          <w:szCs w:val="21"/>
        </w:rPr>
        <w:t>投标人递交招标文件时必须向招标人代表出示报名费发票，否则招标人代表有权拒收投标文件。</w:t>
      </w:r>
    </w:p>
    <w:p>
      <w:pPr>
        <w:pStyle w:val="3"/>
        <w:spacing w:line="360" w:lineRule="auto"/>
        <w:rPr>
          <w:rFonts w:hint="eastAsia"/>
          <w:color w:val="000000"/>
        </w:rPr>
      </w:pPr>
      <w:bookmarkStart w:id="143" w:name="_Toc27922"/>
      <w:bookmarkStart w:id="144" w:name="_Toc6455"/>
      <w:bookmarkStart w:id="145" w:name="_Toc7472"/>
      <w:bookmarkStart w:id="146" w:name="_Toc3893"/>
      <w:bookmarkStart w:id="147" w:name="_Toc496601926"/>
      <w:bookmarkStart w:id="148" w:name="_Toc8532"/>
      <w:bookmarkStart w:id="149" w:name="_Toc10670"/>
      <w:bookmarkStart w:id="150" w:name="_Toc3805"/>
      <w:bookmarkStart w:id="151" w:name="_Toc6220"/>
      <w:bookmarkStart w:id="152" w:name="_Toc16910"/>
      <w:bookmarkStart w:id="153" w:name="_Toc16136"/>
      <w:bookmarkStart w:id="154" w:name="_Toc14263"/>
      <w:bookmarkStart w:id="155" w:name="_Toc10388"/>
      <w:bookmarkStart w:id="156" w:name="_Toc27105"/>
      <w:r>
        <w:rPr>
          <w:rFonts w:hint="eastAsia"/>
          <w:color w:val="000000"/>
        </w:rPr>
        <w:t>6. 开标时间与地点</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numPr>
          <w:ilvl w:val="1"/>
          <w:numId w:val="3"/>
        </w:numPr>
        <w:autoSpaceDE w:val="0"/>
        <w:autoSpaceDN w:val="0"/>
        <w:adjustRightInd w:val="0"/>
        <w:spacing w:line="360" w:lineRule="auto"/>
        <w:rPr>
          <w:rFonts w:hint="eastAsia" w:ascii="宋体" w:hAnsi="宋体"/>
          <w:color w:val="000000"/>
          <w:szCs w:val="21"/>
        </w:rPr>
      </w:pPr>
      <w:r>
        <w:rPr>
          <w:rFonts w:hint="eastAsia" w:ascii="宋体" w:hAnsi="宋体" w:cs="宋体"/>
          <w:color w:val="000000"/>
          <w:kern w:val="0"/>
          <w:szCs w:val="21"/>
          <w:lang w:val="zh-CN"/>
        </w:rPr>
        <w:t>开标时间</w:t>
      </w:r>
      <w:r>
        <w:rPr>
          <w:rFonts w:hint="eastAsia" w:ascii="宋体" w:hAnsi="宋体" w:cs="宋体"/>
          <w:b/>
          <w:color w:val="000000"/>
          <w:kern w:val="0"/>
          <w:szCs w:val="21"/>
          <w:lang w:val="zh-CN"/>
        </w:rPr>
        <w:t>：</w:t>
      </w:r>
      <w:r>
        <w:rPr>
          <w:rFonts w:hint="eastAsia" w:ascii="宋体" w:hAnsi="宋体" w:cs="宋体"/>
          <w:b/>
          <w:color w:val="000000"/>
          <w:kern w:val="0"/>
          <w:szCs w:val="21"/>
          <w:u w:val="single"/>
          <w:lang w:val="zh-CN"/>
        </w:rPr>
        <w:t>201</w:t>
      </w:r>
      <w:r>
        <w:rPr>
          <w:rFonts w:hint="eastAsia" w:ascii="宋体" w:hAnsi="宋体" w:cs="宋体"/>
          <w:b/>
          <w:color w:val="000000"/>
          <w:kern w:val="0"/>
          <w:szCs w:val="21"/>
          <w:u w:val="single"/>
        </w:rPr>
        <w:t>8</w:t>
      </w:r>
      <w:r>
        <w:rPr>
          <w:rFonts w:hint="eastAsia" w:ascii="宋体" w:hAnsi="宋体" w:cs="宋体"/>
          <w:b/>
          <w:color w:val="000000"/>
          <w:kern w:val="0"/>
          <w:szCs w:val="21"/>
          <w:lang w:val="zh-CN"/>
        </w:rPr>
        <w:t>年</w:t>
      </w:r>
      <w:r>
        <w:rPr>
          <w:rFonts w:hint="eastAsia" w:ascii="宋体" w:hAnsi="宋体" w:cs="宋体"/>
          <w:b/>
          <w:color w:val="000000"/>
          <w:kern w:val="0"/>
          <w:szCs w:val="21"/>
          <w:u w:val="single"/>
          <w:lang w:val="en-US" w:eastAsia="zh-CN"/>
        </w:rPr>
        <w:t>7</w:t>
      </w:r>
      <w:r>
        <w:rPr>
          <w:rFonts w:hint="eastAsia" w:ascii="宋体" w:hAnsi="宋体" w:cs="宋体"/>
          <w:b/>
          <w:color w:val="000000"/>
          <w:kern w:val="0"/>
          <w:szCs w:val="21"/>
          <w:lang w:val="zh-CN"/>
        </w:rPr>
        <w:t>月</w:t>
      </w:r>
      <w:r>
        <w:rPr>
          <w:rFonts w:hint="eastAsia" w:ascii="宋体" w:hAnsi="宋体" w:cs="宋体"/>
          <w:b/>
          <w:color w:val="000000"/>
          <w:kern w:val="0"/>
          <w:szCs w:val="21"/>
          <w:u w:val="single"/>
          <w:lang w:val="en-US" w:eastAsia="zh-CN"/>
        </w:rPr>
        <w:t>4</w:t>
      </w:r>
      <w:r>
        <w:rPr>
          <w:rFonts w:hint="eastAsia" w:ascii="宋体" w:hAnsi="宋体" w:cs="宋体"/>
          <w:b/>
          <w:color w:val="000000"/>
          <w:kern w:val="0"/>
          <w:szCs w:val="21"/>
          <w:lang w:val="zh-CN"/>
        </w:rPr>
        <w:t>日</w:t>
      </w:r>
      <w:r>
        <w:rPr>
          <w:rFonts w:hint="eastAsia" w:ascii="宋体" w:hAnsi="宋体" w:cs="宋体"/>
          <w:b/>
          <w:color w:val="000000"/>
          <w:kern w:val="0"/>
          <w:szCs w:val="21"/>
          <w:u w:val="single"/>
          <w:lang w:val="en-US" w:eastAsia="zh-CN"/>
        </w:rPr>
        <w:t>11</w:t>
      </w:r>
      <w:r>
        <w:rPr>
          <w:rFonts w:hint="eastAsia" w:ascii="宋体" w:hAnsi="宋体" w:cs="宋体"/>
          <w:b/>
          <w:color w:val="000000"/>
          <w:kern w:val="0"/>
          <w:szCs w:val="21"/>
          <w:lang w:val="zh-CN"/>
        </w:rPr>
        <w:t>时</w:t>
      </w:r>
      <w:r>
        <w:rPr>
          <w:rFonts w:hint="eastAsia" w:ascii="宋体" w:hAnsi="宋体" w:cs="宋体"/>
          <w:b/>
          <w:color w:val="000000"/>
          <w:kern w:val="0"/>
          <w:szCs w:val="21"/>
          <w:u w:val="single"/>
          <w:lang w:val="en-US" w:eastAsia="zh-CN"/>
        </w:rPr>
        <w:t>00</w:t>
      </w:r>
      <w:r>
        <w:rPr>
          <w:rFonts w:hint="eastAsia" w:ascii="宋体" w:hAnsi="宋体" w:cs="宋体"/>
          <w:b/>
          <w:color w:val="000000"/>
          <w:kern w:val="0"/>
          <w:szCs w:val="21"/>
          <w:lang w:val="zh-CN"/>
        </w:rPr>
        <w:t>分</w:t>
      </w:r>
      <w:r>
        <w:rPr>
          <w:rFonts w:hint="eastAsia" w:ascii="宋体" w:hAnsi="宋体" w:cs="宋体"/>
          <w:color w:val="000000"/>
          <w:kern w:val="0"/>
          <w:szCs w:val="21"/>
          <w:lang w:val="zh-CN"/>
        </w:rPr>
        <w:t>。</w:t>
      </w:r>
    </w:p>
    <w:p>
      <w:pPr>
        <w:numPr>
          <w:ilvl w:val="1"/>
          <w:numId w:val="3"/>
        </w:numPr>
        <w:autoSpaceDE w:val="0"/>
        <w:autoSpaceDN w:val="0"/>
        <w:adjustRightInd w:val="0"/>
        <w:spacing w:line="360" w:lineRule="auto"/>
        <w:rPr>
          <w:rFonts w:hint="eastAsia" w:ascii="宋体" w:hAnsi="宋体" w:cs="宋体"/>
          <w:color w:val="000000"/>
        </w:rPr>
      </w:pPr>
      <w:r>
        <w:rPr>
          <w:rFonts w:hint="eastAsia" w:ascii="宋体" w:hAnsi="宋体" w:cs="宋体"/>
          <w:color w:val="000000"/>
        </w:rPr>
        <w:t>开标地点：广州大道中289号南方报业传媒集团3号楼</w:t>
      </w:r>
      <w:r>
        <w:rPr>
          <w:rFonts w:hint="eastAsia" w:ascii="宋体" w:hAnsi="宋体" w:cs="宋体"/>
          <w:color w:val="000000"/>
          <w:lang w:val="en-US" w:eastAsia="zh-CN"/>
        </w:rPr>
        <w:t>3</w:t>
      </w:r>
      <w:r>
        <w:rPr>
          <w:rFonts w:hint="eastAsia" w:ascii="宋体" w:hAnsi="宋体" w:cs="宋体"/>
          <w:color w:val="000000"/>
        </w:rPr>
        <w:t>01室。</w:t>
      </w:r>
    </w:p>
    <w:bookmarkEnd w:id="103"/>
    <w:bookmarkEnd w:id="104"/>
    <w:bookmarkEnd w:id="105"/>
    <w:bookmarkEnd w:id="106"/>
    <w:bookmarkEnd w:id="107"/>
    <w:bookmarkEnd w:id="108"/>
    <w:bookmarkEnd w:id="109"/>
    <w:bookmarkEnd w:id="142"/>
    <w:p>
      <w:pPr>
        <w:pStyle w:val="3"/>
        <w:spacing w:line="360" w:lineRule="auto"/>
        <w:rPr>
          <w:rFonts w:hint="eastAsia"/>
          <w:color w:val="000000"/>
        </w:rPr>
      </w:pPr>
      <w:bookmarkStart w:id="157" w:name="_Toc157499355"/>
      <w:bookmarkStart w:id="158" w:name="_Toc179632533"/>
      <w:bookmarkStart w:id="159" w:name="_Toc246996163"/>
      <w:bookmarkStart w:id="160" w:name="_Toc246996906"/>
      <w:bookmarkStart w:id="161" w:name="_Toc247085677"/>
      <w:bookmarkStart w:id="162" w:name="_Toc435178360"/>
      <w:bookmarkStart w:id="163" w:name="_Toc436215717"/>
      <w:bookmarkStart w:id="164" w:name="_Toc496601927"/>
      <w:bookmarkStart w:id="165" w:name="_Toc28687"/>
      <w:bookmarkStart w:id="166" w:name="_Toc17909"/>
      <w:bookmarkStart w:id="167" w:name="_Toc1760"/>
      <w:bookmarkStart w:id="168" w:name="_Toc20089"/>
      <w:bookmarkStart w:id="169" w:name="_Toc6710"/>
      <w:bookmarkStart w:id="170" w:name="_Toc11830"/>
      <w:bookmarkStart w:id="171" w:name="_Toc25327"/>
      <w:bookmarkStart w:id="172" w:name="_Toc4081"/>
      <w:bookmarkStart w:id="173" w:name="_Toc25377"/>
      <w:bookmarkStart w:id="174" w:name="_Toc1343"/>
      <w:bookmarkStart w:id="175" w:name="_Toc4970"/>
      <w:bookmarkStart w:id="176" w:name="_Toc22542"/>
      <w:bookmarkStart w:id="177" w:name="_Toc19129"/>
      <w:r>
        <w:rPr>
          <w:rFonts w:hint="eastAsia"/>
          <w:color w:val="000000"/>
        </w:rPr>
        <w:t>7. 发布公告的媒介</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spacing w:line="360" w:lineRule="auto"/>
        <w:ind w:firstLine="420" w:firstLineChars="200"/>
        <w:rPr>
          <w:rFonts w:hint="eastAsia"/>
          <w:color w:val="000000"/>
        </w:rPr>
      </w:pPr>
      <w:r>
        <w:rPr>
          <w:rFonts w:hint="eastAsia"/>
          <w:color w:val="000000"/>
        </w:rPr>
        <w:t>本次招标公告同时在</w:t>
      </w:r>
      <w:r>
        <w:rPr>
          <w:rFonts w:hint="eastAsia"/>
          <w:color w:val="000000"/>
          <w:u w:val="single"/>
        </w:rPr>
        <w:t xml:space="preserve"> 南方日报、南方都市报、招标人网站（</w:t>
      </w:r>
      <w:r>
        <w:rPr>
          <w:rFonts w:hint="eastAsia"/>
          <w:color w:val="000000"/>
          <w:szCs w:val="21"/>
          <w:u w:val="single"/>
        </w:rPr>
        <w:t>http://www.southcn.com/zbtb/zbgg/node_374095.htm）</w:t>
      </w:r>
      <w:r>
        <w:rPr>
          <w:rFonts w:hint="eastAsia"/>
          <w:color w:val="000000"/>
        </w:rPr>
        <w:t>上发布。</w:t>
      </w:r>
    </w:p>
    <w:p>
      <w:pPr>
        <w:pStyle w:val="3"/>
        <w:spacing w:line="360" w:lineRule="auto"/>
        <w:rPr>
          <w:color w:val="000000"/>
        </w:rPr>
      </w:pPr>
      <w:bookmarkStart w:id="178" w:name="_Toc144974485"/>
      <w:bookmarkStart w:id="179" w:name="_Toc152042293"/>
      <w:bookmarkStart w:id="180" w:name="_Toc152045517"/>
      <w:bookmarkStart w:id="181" w:name="_Toc179632534"/>
      <w:bookmarkStart w:id="182" w:name="_Toc246996164"/>
      <w:bookmarkStart w:id="183" w:name="_Toc246996907"/>
      <w:bookmarkStart w:id="184" w:name="_Toc247085678"/>
      <w:bookmarkStart w:id="185" w:name="_Toc435178361"/>
      <w:bookmarkStart w:id="186" w:name="_Toc436215718"/>
      <w:bookmarkStart w:id="187" w:name="_Toc496601928"/>
      <w:bookmarkStart w:id="188" w:name="_Toc26569"/>
      <w:bookmarkStart w:id="189" w:name="_Toc21907"/>
      <w:bookmarkStart w:id="190" w:name="_Toc23412"/>
      <w:bookmarkStart w:id="191" w:name="_Toc25128"/>
      <w:bookmarkStart w:id="192" w:name="_Toc4990"/>
      <w:bookmarkStart w:id="193" w:name="_Toc9845"/>
      <w:bookmarkStart w:id="194" w:name="_Toc27871"/>
      <w:bookmarkStart w:id="195" w:name="_Toc11443"/>
      <w:bookmarkStart w:id="196" w:name="_Toc14463"/>
      <w:bookmarkStart w:id="197" w:name="_Toc1614"/>
      <w:bookmarkStart w:id="198" w:name="_Toc2493"/>
      <w:bookmarkStart w:id="199" w:name="_Toc13942"/>
      <w:bookmarkStart w:id="200" w:name="_Toc15699"/>
      <w:r>
        <w:rPr>
          <w:rFonts w:hint="eastAsia"/>
          <w:color w:val="000000"/>
        </w:rPr>
        <w:t>8</w:t>
      </w:r>
      <w:r>
        <w:rPr>
          <w:color w:val="000000"/>
        </w:rPr>
        <w:t>. 联系方式</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topLinePunct/>
        <w:spacing w:line="360" w:lineRule="auto"/>
        <w:ind w:firstLine="420" w:firstLineChars="200"/>
        <w:rPr>
          <w:color w:val="000000"/>
          <w:szCs w:val="21"/>
        </w:rPr>
      </w:pPr>
      <w:r>
        <w:rPr>
          <w:color w:val="000000"/>
          <w:szCs w:val="21"/>
        </w:rPr>
        <w:t>招 标 人：</w:t>
      </w:r>
      <w:r>
        <w:rPr>
          <w:rFonts w:hint="eastAsia"/>
          <w:color w:val="000000"/>
          <w:szCs w:val="21"/>
          <w:u w:val="single"/>
        </w:rPr>
        <w:t>广东南方报业传媒集团有限公司</w:t>
      </w:r>
      <w:r>
        <w:rPr>
          <w:color w:val="000000"/>
          <w:szCs w:val="21"/>
        </w:rPr>
        <w:t xml:space="preserve">         </w:t>
      </w:r>
    </w:p>
    <w:p>
      <w:pPr>
        <w:topLinePunct/>
        <w:spacing w:line="360" w:lineRule="auto"/>
        <w:ind w:firstLine="420" w:firstLineChars="200"/>
        <w:rPr>
          <w:color w:val="000000"/>
          <w:szCs w:val="21"/>
        </w:rPr>
      </w:pPr>
      <w:r>
        <w:rPr>
          <w:color w:val="000000"/>
          <w:szCs w:val="21"/>
        </w:rPr>
        <w:t>地    址：</w:t>
      </w:r>
      <w:r>
        <w:rPr>
          <w:rFonts w:hint="eastAsia"/>
          <w:color w:val="000000"/>
          <w:szCs w:val="21"/>
          <w:u w:val="single"/>
        </w:rPr>
        <w:t>广州大道中289号南方报业传媒集团</w:t>
      </w:r>
      <w:r>
        <w:rPr>
          <w:color w:val="000000"/>
          <w:szCs w:val="21"/>
        </w:rPr>
        <w:tab/>
      </w:r>
      <w:r>
        <w:rPr>
          <w:rFonts w:hint="eastAsia"/>
          <w:color w:val="000000"/>
          <w:szCs w:val="21"/>
        </w:rPr>
        <w:t xml:space="preserve"> </w:t>
      </w:r>
      <w:r>
        <w:rPr>
          <w:color w:val="000000"/>
          <w:szCs w:val="21"/>
        </w:rPr>
        <w:t xml:space="preserve">    </w:t>
      </w:r>
    </w:p>
    <w:p>
      <w:pPr>
        <w:topLinePunct/>
        <w:spacing w:line="360" w:lineRule="auto"/>
        <w:ind w:firstLine="420" w:firstLineChars="200"/>
        <w:rPr>
          <w:color w:val="000000"/>
          <w:szCs w:val="21"/>
        </w:rPr>
      </w:pPr>
      <w:r>
        <w:rPr>
          <w:color w:val="000000"/>
          <w:szCs w:val="21"/>
        </w:rPr>
        <w:t>邮    编：</w:t>
      </w:r>
      <w:r>
        <w:rPr>
          <w:color w:val="000000"/>
          <w:szCs w:val="21"/>
          <w:u w:val="single"/>
        </w:rPr>
        <w:t xml:space="preserve"> </w:t>
      </w:r>
      <w:r>
        <w:rPr>
          <w:rFonts w:hint="eastAsia"/>
          <w:color w:val="000000"/>
          <w:szCs w:val="21"/>
          <w:u w:val="single"/>
        </w:rPr>
        <w:t>510601</w:t>
      </w:r>
      <w:r>
        <w:rPr>
          <w:color w:val="000000"/>
          <w:szCs w:val="21"/>
          <w:u w:val="single"/>
        </w:rPr>
        <w:t xml:space="preserve">           </w:t>
      </w:r>
      <w:r>
        <w:rPr>
          <w:color w:val="000000"/>
          <w:szCs w:val="21"/>
        </w:rPr>
        <w:t xml:space="preserve">        </w:t>
      </w:r>
    </w:p>
    <w:p>
      <w:pPr>
        <w:topLinePunct/>
        <w:spacing w:line="360" w:lineRule="auto"/>
        <w:ind w:firstLine="420" w:firstLineChars="200"/>
        <w:rPr>
          <w:color w:val="000000"/>
          <w:szCs w:val="21"/>
        </w:rPr>
      </w:pPr>
      <w:r>
        <w:rPr>
          <w:color w:val="000000"/>
          <w:szCs w:val="21"/>
        </w:rPr>
        <w:t>联 系 人：</w:t>
      </w:r>
      <w:r>
        <w:rPr>
          <w:color w:val="000000"/>
          <w:szCs w:val="21"/>
          <w:u w:val="single"/>
        </w:rPr>
        <w:t xml:space="preserve"> </w:t>
      </w:r>
      <w:r>
        <w:rPr>
          <w:rFonts w:hint="eastAsia"/>
          <w:color w:val="000000"/>
          <w:szCs w:val="21"/>
          <w:u w:val="single"/>
        </w:rPr>
        <w:t xml:space="preserve">朱先生、邓小姐     </w:t>
      </w:r>
      <w:r>
        <w:rPr>
          <w:color w:val="000000"/>
          <w:szCs w:val="21"/>
          <w:u w:val="single"/>
        </w:rPr>
        <w:t xml:space="preserve">  </w:t>
      </w:r>
      <w:r>
        <w:rPr>
          <w:color w:val="000000"/>
          <w:szCs w:val="21"/>
        </w:rPr>
        <w:t xml:space="preserve">    </w:t>
      </w:r>
    </w:p>
    <w:p>
      <w:pPr>
        <w:topLinePunct/>
        <w:spacing w:line="360" w:lineRule="auto"/>
        <w:ind w:firstLine="420" w:firstLineChars="200"/>
        <w:rPr>
          <w:color w:val="000000"/>
          <w:szCs w:val="21"/>
        </w:rPr>
      </w:pPr>
      <w:r>
        <w:rPr>
          <w:color w:val="000000"/>
          <w:szCs w:val="21"/>
        </w:rPr>
        <w:t>电    话：</w:t>
      </w:r>
      <w:r>
        <w:rPr>
          <w:color w:val="000000"/>
          <w:szCs w:val="21"/>
          <w:u w:val="single"/>
        </w:rPr>
        <w:t xml:space="preserve"> </w:t>
      </w:r>
      <w:r>
        <w:rPr>
          <w:rFonts w:hint="eastAsia"/>
          <w:color w:val="000000"/>
          <w:szCs w:val="21"/>
          <w:u w:val="single"/>
        </w:rPr>
        <w:t>020-83003121、020-83003108</w:t>
      </w:r>
    </w:p>
    <w:p>
      <w:pPr>
        <w:topLinePunct/>
        <w:spacing w:line="360" w:lineRule="auto"/>
        <w:ind w:firstLine="420" w:firstLineChars="200"/>
        <w:rPr>
          <w:color w:val="000000"/>
          <w:szCs w:val="21"/>
        </w:rPr>
      </w:pPr>
      <w:r>
        <w:rPr>
          <w:color w:val="000000"/>
          <w:szCs w:val="21"/>
        </w:rPr>
        <w:t>电子邮件：</w:t>
      </w:r>
      <w:r>
        <w:rPr>
          <w:color w:val="000000"/>
          <w:szCs w:val="21"/>
          <w:u w:val="single"/>
        </w:rPr>
        <w:t xml:space="preserve"> </w:t>
      </w:r>
      <w:r>
        <w:rPr>
          <w:rFonts w:hint="eastAsia" w:ascii="宋体" w:hAnsi="宋体"/>
          <w:color w:val="000000"/>
          <w:u w:val="single"/>
        </w:rPr>
        <w:t>nfzbtb@nfmedia.com</w:t>
      </w:r>
      <w:r>
        <w:rPr>
          <w:color w:val="000000"/>
          <w:szCs w:val="21"/>
          <w:u w:val="single"/>
        </w:rPr>
        <w:t xml:space="preserve">   </w:t>
      </w:r>
      <w:r>
        <w:rPr>
          <w:color w:val="000000"/>
          <w:szCs w:val="21"/>
        </w:rPr>
        <w:t xml:space="preserve">    </w:t>
      </w:r>
    </w:p>
    <w:p>
      <w:pPr>
        <w:topLinePunct/>
        <w:spacing w:line="360" w:lineRule="auto"/>
        <w:ind w:firstLine="420" w:firstLineChars="200"/>
        <w:rPr>
          <w:color w:val="000000"/>
          <w:szCs w:val="21"/>
        </w:rPr>
      </w:pPr>
      <w:r>
        <w:rPr>
          <w:color w:val="000000"/>
          <w:szCs w:val="21"/>
        </w:rPr>
        <w:t>网    址：</w:t>
      </w:r>
      <w:r>
        <w:rPr>
          <w:color w:val="000000"/>
          <w:szCs w:val="21"/>
          <w:u w:val="single"/>
        </w:rPr>
        <w:t xml:space="preserve"> </w:t>
      </w:r>
      <w:r>
        <w:rPr>
          <w:rFonts w:hint="eastAsia"/>
          <w:color w:val="000000"/>
          <w:szCs w:val="21"/>
          <w:u w:val="single"/>
        </w:rPr>
        <w:t>http://www.southcn.com/zbtb/zbgg/node_374095.htm</w:t>
      </w:r>
      <w:r>
        <w:rPr>
          <w:color w:val="000000"/>
          <w:szCs w:val="21"/>
        </w:rPr>
        <w:t xml:space="preserve">        </w:t>
      </w:r>
    </w:p>
    <w:p>
      <w:pPr>
        <w:topLinePunct/>
        <w:spacing w:line="360" w:lineRule="auto"/>
        <w:ind w:firstLine="420" w:firstLineChars="200"/>
        <w:rPr>
          <w:color w:val="000000"/>
          <w:szCs w:val="21"/>
        </w:rPr>
      </w:pPr>
      <w:r>
        <w:rPr>
          <w:color w:val="000000"/>
          <w:szCs w:val="21"/>
        </w:rPr>
        <w:t>开户银行：</w:t>
      </w:r>
      <w:r>
        <w:rPr>
          <w:color w:val="000000"/>
          <w:szCs w:val="21"/>
          <w:u w:val="single"/>
        </w:rPr>
        <w:t xml:space="preserve">  </w:t>
      </w:r>
      <w:r>
        <w:rPr>
          <w:rFonts w:ascii="宋体" w:hAnsi="宋体"/>
          <w:color w:val="000000"/>
          <w:u w:val="single"/>
        </w:rPr>
        <w:t>建</w:t>
      </w:r>
      <w:r>
        <w:rPr>
          <w:rFonts w:hint="eastAsia" w:ascii="宋体" w:hAnsi="宋体"/>
          <w:color w:val="000000"/>
          <w:u w:val="single"/>
        </w:rPr>
        <w:t>设银行</w:t>
      </w:r>
      <w:r>
        <w:rPr>
          <w:rFonts w:ascii="宋体" w:hAnsi="宋体"/>
          <w:color w:val="000000"/>
          <w:u w:val="single"/>
        </w:rPr>
        <w:t>广州五羊</w:t>
      </w:r>
      <w:r>
        <w:rPr>
          <w:rFonts w:hint="eastAsia" w:ascii="宋体" w:hAnsi="宋体"/>
          <w:color w:val="000000"/>
          <w:u w:val="single"/>
        </w:rPr>
        <w:t>新城</w:t>
      </w:r>
      <w:r>
        <w:rPr>
          <w:rFonts w:ascii="宋体" w:hAnsi="宋体"/>
          <w:color w:val="000000"/>
          <w:u w:val="single"/>
        </w:rPr>
        <w:t>支行</w:t>
      </w:r>
      <w:r>
        <w:rPr>
          <w:color w:val="000000"/>
          <w:szCs w:val="21"/>
        </w:rPr>
        <w:t xml:space="preserve">       </w:t>
      </w:r>
    </w:p>
    <w:p>
      <w:pPr>
        <w:spacing w:line="360" w:lineRule="auto"/>
        <w:ind w:firstLine="420" w:firstLineChars="200"/>
        <w:rPr>
          <w:color w:val="000000"/>
          <w:szCs w:val="21"/>
        </w:rPr>
      </w:pPr>
      <w:r>
        <w:rPr>
          <w:rFonts w:hint="eastAsia"/>
          <w:color w:val="000000"/>
          <w:szCs w:val="21"/>
        </w:rPr>
        <w:t>账</w:t>
      </w:r>
      <w:r>
        <w:rPr>
          <w:color w:val="000000"/>
          <w:szCs w:val="21"/>
        </w:rPr>
        <w:t xml:space="preserve">    号：</w:t>
      </w:r>
      <w:r>
        <w:rPr>
          <w:color w:val="000000"/>
          <w:szCs w:val="21"/>
          <w:u w:val="single"/>
        </w:rPr>
        <w:t xml:space="preserve">  </w:t>
      </w:r>
      <w:r>
        <w:rPr>
          <w:rFonts w:ascii="宋体" w:hAnsi="宋体"/>
          <w:color w:val="000000"/>
          <w:u w:val="single"/>
        </w:rPr>
        <w:t>44001400905050081333</w:t>
      </w:r>
      <w:r>
        <w:rPr>
          <w:color w:val="000000"/>
          <w:szCs w:val="21"/>
          <w:u w:val="single"/>
        </w:rPr>
        <w:t xml:space="preserve">    </w:t>
      </w:r>
      <w:r>
        <w:rPr>
          <w:color w:val="000000"/>
          <w:szCs w:val="21"/>
        </w:rPr>
        <w:t xml:space="preserve">        </w:t>
      </w:r>
    </w:p>
    <w:p>
      <w:pPr>
        <w:spacing w:line="360" w:lineRule="auto"/>
        <w:rPr>
          <w:rFonts w:hint="eastAsia"/>
          <w:color w:val="000000"/>
          <w:szCs w:val="21"/>
        </w:rPr>
      </w:pPr>
      <w:r>
        <w:rPr>
          <w:color w:val="000000"/>
          <w:szCs w:val="21"/>
        </w:rPr>
        <w:t>　　　　　　　　　　　　　　　　　　　　　　　　</w:t>
      </w:r>
      <w:r>
        <w:rPr>
          <w:rFonts w:hint="eastAsia"/>
          <w:color w:val="000000"/>
          <w:szCs w:val="21"/>
        </w:rPr>
        <w:t xml:space="preserve">  2018</w:t>
      </w:r>
      <w:r>
        <w:rPr>
          <w:color w:val="000000"/>
          <w:szCs w:val="21"/>
        </w:rPr>
        <w:t>年</w:t>
      </w:r>
      <w:r>
        <w:rPr>
          <w:rFonts w:hint="eastAsia"/>
          <w:color w:val="000000"/>
          <w:szCs w:val="21"/>
          <w:lang w:val="en-US" w:eastAsia="zh-CN"/>
        </w:rPr>
        <w:t>6</w:t>
      </w:r>
      <w:r>
        <w:rPr>
          <w:color w:val="000000"/>
          <w:szCs w:val="21"/>
        </w:rPr>
        <w:t>月</w:t>
      </w:r>
      <w:r>
        <w:rPr>
          <w:rFonts w:hint="eastAsia"/>
          <w:color w:val="000000"/>
          <w:szCs w:val="21"/>
          <w:lang w:val="en-US" w:eastAsia="zh-CN"/>
        </w:rPr>
        <w:t>14</w:t>
      </w:r>
      <w:r>
        <w:rPr>
          <w:color w:val="000000"/>
          <w:szCs w:val="21"/>
        </w:rPr>
        <w:t>日</w:t>
      </w:r>
    </w:p>
    <w:p>
      <w:pPr>
        <w:spacing w:line="360" w:lineRule="auto"/>
        <w:rPr>
          <w:rFonts w:hint="eastAsia"/>
          <w:color w:val="000000"/>
        </w:rPr>
      </w:pPr>
      <w:bookmarkStart w:id="201" w:name="_Toc433812702"/>
      <w:bookmarkStart w:id="202" w:name="_Toc436212714"/>
      <w:bookmarkStart w:id="203" w:name="_Toc435178362"/>
      <w:bookmarkStart w:id="204" w:name="_Toc436215719"/>
    </w:p>
    <w:p>
      <w:pPr>
        <w:pStyle w:val="4"/>
        <w:rPr>
          <w:rFonts w:hint="eastAsia"/>
          <w:color w:val="000000"/>
        </w:rPr>
      </w:pPr>
      <w:r>
        <w:rPr>
          <w:color w:val="000000"/>
        </w:rPr>
        <w:br w:type="page"/>
      </w:r>
      <w:bookmarkStart w:id="205" w:name="_Toc21600"/>
      <w:bookmarkStart w:id="206" w:name="_Toc22957"/>
      <w:bookmarkStart w:id="207" w:name="_Toc32229"/>
      <w:bookmarkStart w:id="208" w:name="_Toc355"/>
      <w:bookmarkStart w:id="209" w:name="_Toc10354"/>
      <w:bookmarkStart w:id="210" w:name="_Toc7286"/>
      <w:bookmarkStart w:id="211" w:name="_Toc20375"/>
      <w:bookmarkStart w:id="212" w:name="_Toc21192"/>
      <w:bookmarkStart w:id="213" w:name="_Toc16964"/>
      <w:bookmarkStart w:id="214" w:name="_Toc24233"/>
      <w:bookmarkStart w:id="215" w:name="_Toc28087"/>
      <w:bookmarkStart w:id="216" w:name="_Toc496601929"/>
      <w:bookmarkStart w:id="217" w:name="_Toc11775"/>
      <w:bookmarkStart w:id="218" w:name="_Toc32610"/>
      <w:r>
        <w:rPr>
          <w:rFonts w:hint="eastAsia"/>
          <w:color w:val="000000"/>
        </w:rPr>
        <w:t>附件：投标申请表</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4"/>
        <w:jc w:val="center"/>
        <w:rPr>
          <w:rFonts w:hint="eastAsia"/>
          <w:color w:val="000000"/>
        </w:rPr>
      </w:pPr>
      <w:bookmarkStart w:id="219" w:name="_Toc370403120"/>
      <w:bookmarkStart w:id="220" w:name="_Toc370404319"/>
      <w:bookmarkStart w:id="221" w:name="_Toc387136949"/>
      <w:bookmarkStart w:id="222" w:name="_Toc390852122"/>
      <w:bookmarkStart w:id="223" w:name="_Toc421608092"/>
      <w:bookmarkStart w:id="224" w:name="_Toc426113934"/>
      <w:bookmarkStart w:id="225" w:name="_Toc431226068"/>
      <w:bookmarkStart w:id="226" w:name="_Toc433812703"/>
      <w:bookmarkStart w:id="227" w:name="_Toc435178363"/>
      <w:bookmarkStart w:id="228" w:name="_Toc436212715"/>
      <w:bookmarkStart w:id="229" w:name="_Toc436215720"/>
      <w:bookmarkStart w:id="230" w:name="_Toc437348603"/>
      <w:bookmarkStart w:id="231" w:name="_Toc437351808"/>
      <w:bookmarkStart w:id="232" w:name="_Toc437351949"/>
      <w:bookmarkStart w:id="233" w:name="_Toc496601930"/>
      <w:bookmarkStart w:id="234" w:name="_Toc11339"/>
      <w:bookmarkStart w:id="235" w:name="_Toc1808"/>
      <w:bookmarkStart w:id="236" w:name="_Toc17517"/>
      <w:bookmarkStart w:id="237" w:name="_Toc10615"/>
      <w:bookmarkStart w:id="238" w:name="_Toc30922"/>
      <w:bookmarkStart w:id="239" w:name="_Toc11061"/>
      <w:bookmarkStart w:id="240" w:name="_Toc14376"/>
      <w:bookmarkStart w:id="241" w:name="_Toc3714"/>
      <w:bookmarkStart w:id="242" w:name="_Toc2479"/>
      <w:bookmarkStart w:id="243" w:name="_Toc28707"/>
      <w:bookmarkStart w:id="244" w:name="_Toc641"/>
      <w:bookmarkStart w:id="245" w:name="_Toc27664"/>
      <w:bookmarkStart w:id="246" w:name="_Toc2683"/>
      <w:bookmarkStart w:id="247" w:name="_Toc30882"/>
      <w:r>
        <w:rPr>
          <w:rFonts w:hint="eastAsia"/>
          <w:color w:val="000000"/>
        </w:rPr>
        <w:t>投标申请表</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89"/>
        <w:spacing w:line="360" w:lineRule="auto"/>
        <w:rPr>
          <w:rFonts w:hint="eastAsia"/>
          <w:color w:val="000000"/>
          <w:szCs w:val="21"/>
        </w:rPr>
      </w:pPr>
      <w:r>
        <w:rPr>
          <w:rFonts w:hint="eastAsia"/>
          <w:color w:val="000000"/>
          <w:szCs w:val="21"/>
        </w:rPr>
        <w:t>广东南方报业传媒集团有限公司：</w:t>
      </w:r>
    </w:p>
    <w:p>
      <w:pPr>
        <w:spacing w:line="360" w:lineRule="auto"/>
        <w:ind w:firstLine="420"/>
        <w:rPr>
          <w:rFonts w:hint="eastAsia"/>
          <w:color w:val="000000"/>
          <w:szCs w:val="21"/>
        </w:rPr>
      </w:pPr>
      <w:r>
        <w:rPr>
          <w:rFonts w:hint="eastAsia" w:ascii="黑体" w:eastAsia="黑体"/>
          <w:color w:val="000000"/>
          <w:szCs w:val="28"/>
        </w:rPr>
        <w:t xml:space="preserve">  </w:t>
      </w:r>
      <w:r>
        <w:rPr>
          <w:rFonts w:hint="eastAsia"/>
          <w:color w:val="000000"/>
          <w:szCs w:val="21"/>
        </w:rPr>
        <w:t>我公司已认真阅读本项目招标公告及相关资料,并确信已完全符合招标公告所列的报名条件和要求,愿以积极认真的态度申请参与投标，申请资料如下：</w:t>
      </w:r>
    </w:p>
    <w:p>
      <w:pPr>
        <w:spacing w:line="360" w:lineRule="auto"/>
        <w:rPr>
          <w:rFonts w:hint="eastAsia"/>
          <w:color w:val="000000"/>
          <w:szCs w:val="21"/>
        </w:rPr>
      </w:pPr>
    </w:p>
    <w:tbl>
      <w:tblPr>
        <w:tblStyle w:val="5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448" w:type="dxa"/>
            <w:vAlign w:val="center"/>
          </w:tcPr>
          <w:p>
            <w:pPr>
              <w:spacing w:line="360" w:lineRule="auto"/>
              <w:rPr>
                <w:rFonts w:hint="eastAsia"/>
                <w:color w:val="000000"/>
                <w:szCs w:val="30"/>
              </w:rPr>
            </w:pPr>
            <w:r>
              <w:rPr>
                <w:rFonts w:hint="eastAsia"/>
                <w:color w:val="000000"/>
                <w:szCs w:val="30"/>
              </w:rPr>
              <w:t>项目编号</w:t>
            </w:r>
          </w:p>
        </w:tc>
        <w:tc>
          <w:tcPr>
            <w:tcW w:w="6074" w:type="dxa"/>
            <w:vAlign w:val="center"/>
          </w:tcPr>
          <w:p>
            <w:pPr>
              <w:spacing w:line="360" w:lineRule="auto"/>
              <w:rPr>
                <w:rFonts w:hint="eastAsia"/>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448" w:type="dxa"/>
            <w:vAlign w:val="center"/>
          </w:tcPr>
          <w:p>
            <w:pPr>
              <w:spacing w:line="360" w:lineRule="auto"/>
              <w:rPr>
                <w:rFonts w:hint="eastAsia"/>
                <w:color w:val="000000"/>
                <w:szCs w:val="30"/>
              </w:rPr>
            </w:pPr>
            <w:r>
              <w:rPr>
                <w:rFonts w:hint="eastAsia"/>
                <w:color w:val="000000"/>
                <w:szCs w:val="30"/>
              </w:rPr>
              <w:t>项目名称</w:t>
            </w:r>
          </w:p>
        </w:tc>
        <w:tc>
          <w:tcPr>
            <w:tcW w:w="6074" w:type="dxa"/>
            <w:vAlign w:val="center"/>
          </w:tcPr>
          <w:p>
            <w:pPr>
              <w:spacing w:line="360" w:lineRule="auto"/>
              <w:rPr>
                <w:rFonts w:hint="eastAsia"/>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448" w:type="dxa"/>
            <w:vAlign w:val="center"/>
          </w:tcPr>
          <w:p>
            <w:pPr>
              <w:spacing w:line="360" w:lineRule="auto"/>
              <w:rPr>
                <w:rFonts w:hint="eastAsia"/>
                <w:color w:val="000000"/>
                <w:szCs w:val="30"/>
              </w:rPr>
            </w:pPr>
            <w:r>
              <w:rPr>
                <w:rFonts w:hint="eastAsia"/>
                <w:color w:val="000000"/>
                <w:szCs w:val="30"/>
              </w:rPr>
              <w:t>投标人全称</w:t>
            </w:r>
          </w:p>
        </w:tc>
        <w:tc>
          <w:tcPr>
            <w:tcW w:w="6074" w:type="dxa"/>
            <w:vAlign w:val="center"/>
          </w:tcPr>
          <w:p>
            <w:pPr>
              <w:spacing w:line="360" w:lineRule="auto"/>
              <w:rPr>
                <w:rFonts w:hint="eastAsia"/>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448" w:type="dxa"/>
            <w:vAlign w:val="center"/>
          </w:tcPr>
          <w:p>
            <w:pPr>
              <w:spacing w:line="360" w:lineRule="auto"/>
              <w:rPr>
                <w:rFonts w:hint="eastAsia"/>
                <w:color w:val="000000"/>
                <w:szCs w:val="30"/>
              </w:rPr>
            </w:pPr>
            <w:r>
              <w:rPr>
                <w:rFonts w:hint="eastAsia"/>
                <w:color w:val="000000"/>
                <w:szCs w:val="30"/>
              </w:rPr>
              <w:t>联系人</w:t>
            </w:r>
          </w:p>
        </w:tc>
        <w:tc>
          <w:tcPr>
            <w:tcW w:w="6074" w:type="dxa"/>
            <w:vAlign w:val="center"/>
          </w:tcPr>
          <w:p>
            <w:pPr>
              <w:spacing w:line="360" w:lineRule="auto"/>
              <w:rPr>
                <w:rFonts w:hint="eastAsia"/>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448" w:type="dxa"/>
            <w:vAlign w:val="center"/>
          </w:tcPr>
          <w:p>
            <w:pPr>
              <w:spacing w:line="360" w:lineRule="auto"/>
              <w:rPr>
                <w:rFonts w:hint="eastAsia"/>
                <w:color w:val="000000"/>
                <w:szCs w:val="30"/>
              </w:rPr>
            </w:pPr>
            <w:r>
              <w:rPr>
                <w:rFonts w:hint="eastAsia"/>
                <w:color w:val="000000"/>
                <w:szCs w:val="30"/>
              </w:rPr>
              <w:t>联系电话</w:t>
            </w:r>
          </w:p>
        </w:tc>
        <w:tc>
          <w:tcPr>
            <w:tcW w:w="6074" w:type="dxa"/>
            <w:vAlign w:val="center"/>
          </w:tcPr>
          <w:p>
            <w:pPr>
              <w:spacing w:line="360" w:lineRule="auto"/>
              <w:rPr>
                <w:rFonts w:hint="eastAsia"/>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448" w:type="dxa"/>
            <w:vAlign w:val="center"/>
          </w:tcPr>
          <w:p>
            <w:pPr>
              <w:spacing w:line="360" w:lineRule="auto"/>
              <w:rPr>
                <w:rFonts w:hint="eastAsia"/>
                <w:color w:val="000000"/>
                <w:szCs w:val="30"/>
              </w:rPr>
            </w:pPr>
            <w:r>
              <w:rPr>
                <w:rFonts w:hint="eastAsia"/>
                <w:color w:val="000000"/>
                <w:szCs w:val="30"/>
              </w:rPr>
              <w:t>传真</w:t>
            </w:r>
          </w:p>
        </w:tc>
        <w:tc>
          <w:tcPr>
            <w:tcW w:w="6074" w:type="dxa"/>
            <w:vAlign w:val="center"/>
          </w:tcPr>
          <w:p>
            <w:pPr>
              <w:spacing w:line="360" w:lineRule="auto"/>
              <w:rPr>
                <w:rFonts w:hint="eastAsia"/>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2448" w:type="dxa"/>
            <w:vAlign w:val="center"/>
          </w:tcPr>
          <w:p>
            <w:pPr>
              <w:spacing w:line="360" w:lineRule="auto"/>
              <w:rPr>
                <w:rFonts w:hint="eastAsia"/>
                <w:color w:val="000000"/>
                <w:szCs w:val="30"/>
              </w:rPr>
            </w:pPr>
            <w:r>
              <w:rPr>
                <w:rFonts w:hint="eastAsia"/>
                <w:color w:val="000000"/>
                <w:szCs w:val="30"/>
              </w:rPr>
              <w:t>手机</w:t>
            </w:r>
          </w:p>
        </w:tc>
        <w:tc>
          <w:tcPr>
            <w:tcW w:w="6074" w:type="dxa"/>
            <w:vAlign w:val="center"/>
          </w:tcPr>
          <w:p>
            <w:pPr>
              <w:spacing w:line="360" w:lineRule="auto"/>
              <w:rPr>
                <w:rFonts w:hint="eastAsia"/>
                <w:color w:val="00000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2448" w:type="dxa"/>
            <w:vAlign w:val="center"/>
          </w:tcPr>
          <w:p>
            <w:pPr>
              <w:spacing w:line="360" w:lineRule="auto"/>
              <w:rPr>
                <w:rFonts w:hint="eastAsia"/>
                <w:color w:val="000000"/>
                <w:szCs w:val="30"/>
              </w:rPr>
            </w:pPr>
            <w:r>
              <w:rPr>
                <w:rFonts w:hint="eastAsia"/>
                <w:color w:val="000000"/>
                <w:szCs w:val="30"/>
              </w:rPr>
              <w:t>企业资质</w:t>
            </w:r>
          </w:p>
          <w:p>
            <w:pPr>
              <w:spacing w:line="360" w:lineRule="auto"/>
              <w:rPr>
                <w:rFonts w:hint="eastAsia"/>
                <w:color w:val="000000"/>
                <w:szCs w:val="30"/>
              </w:rPr>
            </w:pPr>
            <w:r>
              <w:rPr>
                <w:rFonts w:hint="eastAsia"/>
                <w:color w:val="000000"/>
                <w:szCs w:val="30"/>
              </w:rPr>
              <w:t>（按投标人资格要求）</w:t>
            </w:r>
          </w:p>
        </w:tc>
        <w:tc>
          <w:tcPr>
            <w:tcW w:w="6074" w:type="dxa"/>
            <w:vAlign w:val="center"/>
          </w:tcPr>
          <w:p>
            <w:pPr>
              <w:spacing w:line="360" w:lineRule="auto"/>
              <w:rPr>
                <w:rFonts w:hint="eastAsia"/>
                <w:color w:val="000000"/>
                <w:szCs w:val="30"/>
              </w:rPr>
            </w:pPr>
          </w:p>
        </w:tc>
      </w:tr>
    </w:tbl>
    <w:p>
      <w:pPr>
        <w:spacing w:line="360" w:lineRule="auto"/>
        <w:rPr>
          <w:rFonts w:hint="eastAsia"/>
          <w:color w:val="000000"/>
          <w:szCs w:val="30"/>
        </w:rPr>
      </w:pPr>
      <w:r>
        <w:rPr>
          <w:rFonts w:hint="eastAsia"/>
          <w:color w:val="000000"/>
          <w:szCs w:val="30"/>
        </w:rPr>
        <w:t>后附：</w:t>
      </w:r>
    </w:p>
    <w:p>
      <w:pPr>
        <w:spacing w:line="360" w:lineRule="auto"/>
        <w:rPr>
          <w:rFonts w:hint="eastAsia"/>
          <w:color w:val="000000"/>
          <w:szCs w:val="30"/>
        </w:rPr>
      </w:pPr>
      <w:r>
        <w:rPr>
          <w:rFonts w:hint="eastAsia"/>
          <w:color w:val="000000"/>
          <w:szCs w:val="30"/>
        </w:rPr>
        <w:t>1、投标人资格证明文件</w:t>
      </w:r>
    </w:p>
    <w:p>
      <w:pPr>
        <w:spacing w:line="360" w:lineRule="auto"/>
        <w:rPr>
          <w:rFonts w:hint="eastAsia"/>
          <w:color w:val="000000"/>
          <w:szCs w:val="30"/>
        </w:rPr>
      </w:pPr>
      <w:r>
        <w:rPr>
          <w:rFonts w:hint="eastAsia"/>
          <w:color w:val="000000"/>
          <w:szCs w:val="30"/>
        </w:rPr>
        <w:t>2、标书款缴纳凭证</w:t>
      </w:r>
    </w:p>
    <w:p>
      <w:pPr>
        <w:spacing w:line="360" w:lineRule="auto"/>
        <w:ind w:firstLine="5985" w:firstLineChars="2850"/>
        <w:rPr>
          <w:rFonts w:hint="eastAsia"/>
          <w:color w:val="000000"/>
          <w:szCs w:val="30"/>
        </w:rPr>
      </w:pPr>
      <w:r>
        <w:rPr>
          <w:rFonts w:hint="eastAsia"/>
          <w:color w:val="000000"/>
          <w:szCs w:val="30"/>
        </w:rPr>
        <w:t>投标人（盖章）：</w:t>
      </w:r>
    </w:p>
    <w:p>
      <w:pPr>
        <w:spacing w:line="360" w:lineRule="auto"/>
        <w:ind w:firstLine="5880" w:firstLineChars="2800"/>
        <w:rPr>
          <w:rFonts w:hint="eastAsia"/>
          <w:color w:val="000000"/>
          <w:szCs w:val="30"/>
        </w:rPr>
      </w:pPr>
    </w:p>
    <w:p>
      <w:pPr>
        <w:spacing w:line="360" w:lineRule="auto"/>
        <w:ind w:firstLine="6090" w:firstLineChars="2900"/>
        <w:rPr>
          <w:rFonts w:hint="eastAsia"/>
          <w:color w:val="000000"/>
          <w:szCs w:val="30"/>
        </w:rPr>
      </w:pPr>
      <w:r>
        <w:rPr>
          <w:rFonts w:hint="eastAsia"/>
          <w:color w:val="000000"/>
          <w:szCs w:val="30"/>
        </w:rPr>
        <w:t xml:space="preserve"> 年   月   日</w:t>
      </w:r>
      <w:bookmarkStart w:id="248" w:name="_Toc144974495"/>
      <w:bookmarkStart w:id="249" w:name="_Toc152042303"/>
      <w:bookmarkStart w:id="250" w:name="_Toc152045527"/>
      <w:bookmarkStart w:id="251" w:name="_Toc179632544"/>
      <w:bookmarkStart w:id="252" w:name="_Toc246996173"/>
      <w:bookmarkStart w:id="253" w:name="_Toc246996916"/>
      <w:bookmarkStart w:id="254" w:name="_Toc247085687"/>
      <w:bookmarkStart w:id="255" w:name="_Toc435178364"/>
      <w:bookmarkStart w:id="256" w:name="_Toc436215721"/>
    </w:p>
    <w:p>
      <w:pPr>
        <w:spacing w:line="360" w:lineRule="auto"/>
        <w:ind w:firstLine="5880" w:firstLineChars="2800"/>
        <w:rPr>
          <w:rFonts w:hint="eastAsia"/>
          <w:color w:val="000000"/>
          <w:szCs w:val="30"/>
        </w:rPr>
      </w:pPr>
    </w:p>
    <w:p>
      <w:pPr>
        <w:spacing w:line="360" w:lineRule="auto"/>
        <w:ind w:firstLine="5880" w:firstLineChars="2800"/>
        <w:rPr>
          <w:rFonts w:hint="eastAsia"/>
          <w:color w:val="000000"/>
          <w:szCs w:val="30"/>
        </w:rPr>
      </w:pPr>
    </w:p>
    <w:p>
      <w:pPr>
        <w:pStyle w:val="2"/>
        <w:spacing w:line="360" w:lineRule="auto"/>
        <w:jc w:val="center"/>
        <w:rPr>
          <w:rFonts w:hint="eastAsia"/>
          <w:color w:val="000000"/>
        </w:rPr>
      </w:pPr>
      <w:r>
        <w:rPr>
          <w:color w:val="000000"/>
        </w:rPr>
        <w:br w:type="page"/>
      </w:r>
      <w:bookmarkStart w:id="257" w:name="_Toc496601931"/>
      <w:bookmarkStart w:id="258" w:name="_Toc8781"/>
      <w:bookmarkStart w:id="259" w:name="_Toc2198"/>
      <w:bookmarkStart w:id="260" w:name="_Toc29177"/>
      <w:bookmarkStart w:id="261" w:name="_Toc10112"/>
      <w:bookmarkStart w:id="262" w:name="_Toc22531"/>
      <w:bookmarkStart w:id="263" w:name="_Toc24093"/>
      <w:bookmarkStart w:id="264" w:name="_Toc24852"/>
      <w:bookmarkStart w:id="265" w:name="_Toc12851"/>
      <w:bookmarkStart w:id="266" w:name="_Toc22981"/>
      <w:bookmarkStart w:id="267" w:name="_Toc24976"/>
      <w:bookmarkStart w:id="268" w:name="_Toc7555"/>
      <w:bookmarkStart w:id="269" w:name="_Toc3504"/>
      <w:bookmarkStart w:id="270" w:name="_Toc13223"/>
      <w:r>
        <w:rPr>
          <w:rFonts w:hint="eastAsia"/>
          <w:color w:val="000000"/>
        </w:rPr>
        <w:t>第二章 投标人须知</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3"/>
        <w:rPr>
          <w:rFonts w:hint="eastAsia"/>
          <w:color w:val="000000"/>
        </w:rPr>
      </w:pPr>
      <w:bookmarkStart w:id="271" w:name="_Toc144974496"/>
      <w:bookmarkStart w:id="272" w:name="_Toc152042304"/>
      <w:bookmarkStart w:id="273" w:name="_Toc152045528"/>
      <w:bookmarkStart w:id="274" w:name="_Toc179632545"/>
      <w:bookmarkStart w:id="275" w:name="_Toc246996174"/>
      <w:bookmarkStart w:id="276" w:name="_Toc246996917"/>
      <w:bookmarkStart w:id="277" w:name="_Toc247085688"/>
      <w:bookmarkStart w:id="278" w:name="_Toc435178365"/>
      <w:bookmarkStart w:id="279" w:name="_Toc436215722"/>
      <w:bookmarkStart w:id="280" w:name="_Toc496601932"/>
      <w:bookmarkStart w:id="281" w:name="_Toc8365"/>
      <w:bookmarkStart w:id="282" w:name="_Toc12842"/>
      <w:bookmarkStart w:id="283" w:name="_Toc27429"/>
      <w:bookmarkStart w:id="284" w:name="_Toc24591"/>
      <w:bookmarkStart w:id="285" w:name="_Toc1166"/>
      <w:bookmarkStart w:id="286" w:name="_Toc27276"/>
      <w:bookmarkStart w:id="287" w:name="_Toc11731"/>
      <w:bookmarkStart w:id="288" w:name="_Toc14079"/>
      <w:bookmarkStart w:id="289" w:name="_Toc30229"/>
      <w:bookmarkStart w:id="290" w:name="_Toc12448"/>
      <w:bookmarkStart w:id="291" w:name="_Toc16844"/>
      <w:bookmarkStart w:id="292" w:name="_Toc21568"/>
      <w:bookmarkStart w:id="293" w:name="_Toc7974"/>
      <w:r>
        <w:rPr>
          <w:rFonts w:hint="eastAsia"/>
          <w:color w:val="000000"/>
        </w:rPr>
        <w:t>投标人须知前附表</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tbl>
      <w:tblPr>
        <w:tblStyle w:val="54"/>
        <w:tblW w:w="8928" w:type="dxa"/>
        <w:tblInd w:w="0" w:type="dxa"/>
        <w:tblLayout w:type="fixed"/>
        <w:tblCellMar>
          <w:top w:w="0" w:type="dxa"/>
          <w:left w:w="108" w:type="dxa"/>
          <w:bottom w:w="0" w:type="dxa"/>
          <w:right w:w="108" w:type="dxa"/>
        </w:tblCellMar>
      </w:tblPr>
      <w:tblGrid>
        <w:gridCol w:w="1008"/>
        <w:gridCol w:w="2291"/>
        <w:gridCol w:w="5629"/>
      </w:tblGrid>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szCs w:val="21"/>
              </w:rPr>
            </w:pPr>
            <w:r>
              <w:rPr>
                <w:b/>
                <w:color w:val="000000"/>
                <w:szCs w:val="21"/>
              </w:rPr>
              <w:t>条款号</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szCs w:val="21"/>
              </w:rPr>
            </w:pPr>
            <w:r>
              <w:rPr>
                <w:b/>
                <w:color w:val="000000"/>
                <w:szCs w:val="21"/>
              </w:rPr>
              <w:t>条  款  名  称</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szCs w:val="21"/>
              </w:rPr>
            </w:pPr>
            <w:r>
              <w:rPr>
                <w:b/>
                <w:color w:val="000000"/>
                <w:szCs w:val="21"/>
              </w:rPr>
              <w:t>编  列  内  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1.1.2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招标人</w:t>
            </w:r>
          </w:p>
        </w:tc>
        <w:tc>
          <w:tcPr>
            <w:tcW w:w="562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left"/>
              <w:rPr>
                <w:rFonts w:hint="eastAsia"/>
                <w:color w:val="000000"/>
                <w:szCs w:val="21"/>
              </w:rPr>
            </w:pPr>
            <w:r>
              <w:rPr>
                <w:color w:val="000000"/>
                <w:szCs w:val="21"/>
              </w:rPr>
              <w:t>名称：</w:t>
            </w:r>
            <w:r>
              <w:rPr>
                <w:rFonts w:hint="eastAsia"/>
                <w:color w:val="000000"/>
                <w:szCs w:val="21"/>
              </w:rPr>
              <w:t>广东南方报业传媒集团有限公司</w:t>
            </w:r>
          </w:p>
          <w:p>
            <w:pPr>
              <w:topLinePunct/>
              <w:spacing w:line="360" w:lineRule="auto"/>
              <w:jc w:val="left"/>
              <w:rPr>
                <w:rFonts w:hint="eastAsia" w:ascii="宋体" w:hAnsi="宋体"/>
                <w:color w:val="000000"/>
              </w:rPr>
            </w:pPr>
            <w:r>
              <w:rPr>
                <w:color w:val="000000"/>
                <w:szCs w:val="21"/>
              </w:rPr>
              <w:t>地址：</w:t>
            </w:r>
            <w:r>
              <w:rPr>
                <w:rFonts w:hint="eastAsia" w:ascii="宋体" w:hAnsi="宋体"/>
                <w:color w:val="000000"/>
              </w:rPr>
              <w:t>广州市广州大道中289号</w:t>
            </w:r>
          </w:p>
          <w:p>
            <w:pPr>
              <w:topLinePunct/>
              <w:spacing w:line="360" w:lineRule="auto"/>
              <w:jc w:val="left"/>
              <w:rPr>
                <w:rFonts w:hint="eastAsia"/>
                <w:color w:val="000000"/>
                <w:szCs w:val="21"/>
              </w:rPr>
            </w:pPr>
            <w:r>
              <w:rPr>
                <w:color w:val="000000"/>
                <w:szCs w:val="21"/>
              </w:rPr>
              <w:t>联系人：</w:t>
            </w:r>
            <w:r>
              <w:rPr>
                <w:rFonts w:hint="eastAsia"/>
                <w:color w:val="000000"/>
                <w:szCs w:val="21"/>
              </w:rPr>
              <w:t xml:space="preserve">朱先生   </w:t>
            </w:r>
          </w:p>
          <w:p>
            <w:pPr>
              <w:topLinePunct/>
              <w:spacing w:line="360" w:lineRule="auto"/>
              <w:jc w:val="left"/>
              <w:rPr>
                <w:color w:val="000000"/>
                <w:szCs w:val="21"/>
              </w:rPr>
            </w:pPr>
            <w:r>
              <w:rPr>
                <w:color w:val="000000"/>
                <w:szCs w:val="21"/>
              </w:rPr>
              <w:t>电话：020-830031</w:t>
            </w:r>
            <w:r>
              <w:rPr>
                <w:rFonts w:hint="eastAsia"/>
                <w:color w:val="000000"/>
                <w:szCs w:val="21"/>
              </w:rPr>
              <w:t>21</w:t>
            </w:r>
            <w:r>
              <w:rPr>
                <w:color w:val="000000"/>
                <w:szCs w:val="21"/>
                <w:u w:val="single"/>
              </w:rPr>
              <w:t xml:space="preserve"> </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1.1.</w:t>
            </w:r>
            <w:r>
              <w:rPr>
                <w:rFonts w:hint="eastAsia"/>
                <w:color w:val="000000"/>
                <w:szCs w:val="21"/>
              </w:rPr>
              <w:t>3</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项目名称</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南方报业2018年舆情监测服务</w:t>
            </w:r>
          </w:p>
        </w:tc>
      </w:tr>
      <w:tr>
        <w:tblPrEx>
          <w:tblLayout w:type="fixed"/>
          <w:tblCellMar>
            <w:top w:w="0" w:type="dxa"/>
            <w:left w:w="108" w:type="dxa"/>
            <w:bottom w:w="0" w:type="dxa"/>
            <w:right w:w="108" w:type="dxa"/>
          </w:tblCellMar>
        </w:tblPrEx>
        <w:trPr>
          <w:trHeight w:val="468"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1.4.1</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color w:val="000000"/>
                <w:szCs w:val="21"/>
              </w:rPr>
              <w:t>投标人资</w:t>
            </w:r>
            <w:r>
              <w:rPr>
                <w:rFonts w:hint="eastAsia"/>
                <w:color w:val="000000"/>
                <w:szCs w:val="21"/>
              </w:rPr>
              <w:t>格要求</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见招标公告投标人资格要求。</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2</w:t>
            </w:r>
            <w:r>
              <w:rPr>
                <w:color w:val="000000"/>
                <w:szCs w:val="21"/>
              </w:rPr>
              <w:t>.</w:t>
            </w:r>
            <w:r>
              <w:rPr>
                <w:rFonts w:hint="eastAsia"/>
                <w:color w:val="000000"/>
                <w:szCs w:val="21"/>
              </w:rPr>
              <w:t>2</w:t>
            </w:r>
            <w:r>
              <w:rPr>
                <w:color w:val="000000"/>
                <w:szCs w:val="21"/>
              </w:rPr>
              <w:t>.</w:t>
            </w:r>
            <w:r>
              <w:rPr>
                <w:rFonts w:hint="eastAsia"/>
                <w:color w:val="000000"/>
                <w:szCs w:val="21"/>
              </w:rPr>
              <w:t>1</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投标人提出问题的截止时间</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000000"/>
              </w:rPr>
            </w:pPr>
            <w:r>
              <w:rPr>
                <w:rFonts w:hint="eastAsia" w:ascii="宋体" w:hAnsi="宋体"/>
                <w:color w:val="000000"/>
              </w:rPr>
              <w:t>疑问提交截止时间</w:t>
            </w:r>
            <w:r>
              <w:rPr>
                <w:rFonts w:hint="eastAsia" w:ascii="宋体" w:hAnsi="宋体"/>
                <w:b/>
                <w:bCs/>
                <w:color w:val="000000"/>
              </w:rPr>
              <w:t>：</w:t>
            </w:r>
            <w:r>
              <w:rPr>
                <w:rFonts w:hint="eastAsia" w:ascii="宋体" w:hAnsi="宋体"/>
                <w:color w:val="000000"/>
                <w:u w:val="single"/>
              </w:rPr>
              <w:t>投标截止前5天。</w:t>
            </w:r>
          </w:p>
          <w:p>
            <w:pPr>
              <w:spacing w:line="360" w:lineRule="auto"/>
              <w:rPr>
                <w:rFonts w:hint="eastAsia" w:ascii="宋体" w:hAnsi="宋体"/>
                <w:color w:val="000000"/>
              </w:rPr>
            </w:pPr>
            <w:r>
              <w:rPr>
                <w:rFonts w:hint="eastAsia" w:ascii="宋体" w:hAnsi="宋体"/>
                <w:color w:val="000000"/>
              </w:rPr>
              <w:t>提交疑问方式：发送电子邮件</w:t>
            </w:r>
          </w:p>
          <w:p>
            <w:pPr>
              <w:spacing w:line="360" w:lineRule="auto"/>
              <w:rPr>
                <w:rFonts w:hint="eastAsia" w:ascii="宋体" w:hAnsi="宋体"/>
                <w:color w:val="000000"/>
              </w:rPr>
            </w:pPr>
            <w:r>
              <w:rPr>
                <w:rFonts w:hint="eastAsia" w:ascii="宋体" w:hAnsi="宋体"/>
                <w:color w:val="000000"/>
              </w:rPr>
              <w:t>文件格式要求：PDF格式</w:t>
            </w:r>
          </w:p>
          <w:p>
            <w:pPr>
              <w:spacing w:line="360" w:lineRule="auto"/>
              <w:rPr>
                <w:rFonts w:hint="eastAsia"/>
                <w:color w:val="000000"/>
                <w:szCs w:val="21"/>
              </w:rPr>
            </w:pPr>
            <w:r>
              <w:rPr>
                <w:rFonts w:hint="eastAsia" w:ascii="宋体" w:hAnsi="宋体"/>
                <w:color w:val="000000"/>
              </w:rPr>
              <w:t>招标人邮箱：</w:t>
            </w:r>
            <w:r>
              <w:rPr>
                <w:rFonts w:hint="eastAsia" w:ascii="宋体" w:hAnsi="宋体"/>
                <w:color w:val="000000"/>
                <w:u w:val="single"/>
              </w:rPr>
              <w:t>nfzbtb@nfmedia.com</w:t>
            </w:r>
            <w:r>
              <w:rPr>
                <w:color w:val="000000"/>
                <w:szCs w:val="21"/>
                <w:u w:val="single"/>
              </w:rPr>
              <w:t xml:space="preserve">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2</w:t>
            </w:r>
            <w:r>
              <w:rPr>
                <w:color w:val="000000"/>
                <w:szCs w:val="21"/>
              </w:rPr>
              <w:t>.</w:t>
            </w:r>
            <w:r>
              <w:rPr>
                <w:rFonts w:hint="eastAsia"/>
                <w:color w:val="000000"/>
                <w:szCs w:val="21"/>
              </w:rPr>
              <w:t>2</w:t>
            </w:r>
            <w:r>
              <w:rPr>
                <w:color w:val="000000"/>
                <w:szCs w:val="21"/>
              </w:rPr>
              <w:t>.</w:t>
            </w:r>
            <w:r>
              <w:rPr>
                <w:rFonts w:hint="eastAsia"/>
                <w:color w:val="000000"/>
                <w:szCs w:val="21"/>
              </w:rPr>
              <w:t>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招标人澄清</w:t>
            </w:r>
            <w:r>
              <w:rPr>
                <w:rFonts w:hint="eastAsia"/>
                <w:color w:val="000000"/>
                <w:szCs w:val="21"/>
              </w:rPr>
              <w:t>/修改</w:t>
            </w:r>
            <w:r>
              <w:rPr>
                <w:color w:val="000000"/>
                <w:szCs w:val="21"/>
              </w:rPr>
              <w:t>招标文件的截止时间</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000000"/>
              </w:rPr>
            </w:pPr>
            <w:r>
              <w:rPr>
                <w:rFonts w:hint="eastAsia" w:ascii="宋体" w:hAnsi="宋体"/>
                <w:color w:val="000000"/>
              </w:rPr>
              <w:t>招标人澄清、修改或答疑期限：在投标截止日期前3 天；</w:t>
            </w:r>
          </w:p>
          <w:p>
            <w:pPr>
              <w:spacing w:line="360" w:lineRule="auto"/>
              <w:rPr>
                <w:rFonts w:hint="eastAsia" w:ascii="宋体" w:hAnsi="宋体"/>
                <w:color w:val="000000"/>
              </w:rPr>
            </w:pPr>
            <w:r>
              <w:rPr>
                <w:rFonts w:hint="eastAsia" w:ascii="宋体" w:hAnsi="宋体"/>
                <w:color w:val="000000"/>
              </w:rPr>
              <w:t>招标人澄清、修改或答疑方式：网上答疑。</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2.2.2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投标截止时间</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见招标公告</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szCs w:val="21"/>
              </w:rPr>
            </w:pPr>
            <w:r>
              <w:rPr>
                <w:rFonts w:hint="eastAsia"/>
                <w:color w:val="000000"/>
                <w:szCs w:val="21"/>
              </w:rPr>
              <w:t>\</w:t>
            </w:r>
          </w:p>
        </w:tc>
        <w:tc>
          <w:tcPr>
            <w:tcW w:w="22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color w:val="000000"/>
                <w:szCs w:val="21"/>
              </w:rPr>
            </w:pPr>
            <w:r>
              <w:rPr>
                <w:rFonts w:hint="eastAsia"/>
                <w:color w:val="000000"/>
                <w:szCs w:val="21"/>
              </w:rPr>
              <w:t>踏勘</w:t>
            </w:r>
            <w:r>
              <w:rPr>
                <w:rFonts w:hint="eastAsia"/>
                <w:color w:val="000000"/>
                <w:szCs w:val="21"/>
                <w:lang w:eastAsia="zh-CN"/>
              </w:rPr>
              <w:t>驻场工作</w:t>
            </w:r>
            <w:r>
              <w:rPr>
                <w:rFonts w:hint="eastAsia"/>
                <w:color w:val="000000"/>
                <w:szCs w:val="21"/>
              </w:rPr>
              <w:t>现场</w:t>
            </w:r>
          </w:p>
          <w:p>
            <w:pPr>
              <w:spacing w:line="440" w:lineRule="exact"/>
              <w:jc w:val="center"/>
              <w:rPr>
                <w:rFonts w:hint="eastAsia" w:eastAsia="宋体"/>
                <w:color w:val="000000"/>
                <w:szCs w:val="21"/>
                <w:lang w:eastAsia="zh-CN"/>
              </w:rPr>
            </w:pPr>
            <w:r>
              <w:rPr>
                <w:rFonts w:hint="eastAsia"/>
                <w:color w:val="000000"/>
                <w:szCs w:val="21"/>
                <w:lang w:eastAsia="zh-CN"/>
              </w:rPr>
              <w:t>（非强制条款，由投标人自行决定是否前往）</w:t>
            </w:r>
          </w:p>
        </w:tc>
        <w:tc>
          <w:tcPr>
            <w:tcW w:w="562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color w:val="000000"/>
                <w:szCs w:val="21"/>
              </w:rPr>
            </w:pPr>
            <w:r>
              <w:rPr>
                <w:color w:val="000000"/>
                <w:sz w:val="32"/>
                <w:szCs w:val="32"/>
              </w:rPr>
              <w:sym w:font="Wingdings 2" w:char="F0A3"/>
            </w:r>
            <w:r>
              <w:rPr>
                <w:rFonts w:hint="eastAsia"/>
                <w:color w:val="000000"/>
                <w:szCs w:val="21"/>
              </w:rPr>
              <w:t>不组织</w:t>
            </w:r>
          </w:p>
          <w:p>
            <w:pPr>
              <w:spacing w:line="440" w:lineRule="exact"/>
              <w:rPr>
                <w:rFonts w:hint="eastAsia"/>
                <w:color w:val="000000"/>
                <w:szCs w:val="21"/>
              </w:rPr>
            </w:pPr>
            <w:r>
              <w:rPr>
                <w:color w:val="000000"/>
                <w:sz w:val="32"/>
                <w:szCs w:val="32"/>
              </w:rPr>
              <w:sym w:font="Wingdings 2" w:char="F052"/>
            </w:r>
            <w:r>
              <w:rPr>
                <w:rFonts w:hint="eastAsia"/>
                <w:color w:val="000000"/>
                <w:szCs w:val="21"/>
              </w:rPr>
              <w:t>组织，踏勘集中时间：2018年</w:t>
            </w:r>
            <w:r>
              <w:rPr>
                <w:rFonts w:hint="eastAsia"/>
                <w:color w:val="000000"/>
                <w:szCs w:val="21"/>
                <w:lang w:val="en-US" w:eastAsia="zh-CN"/>
              </w:rPr>
              <w:t>6</w:t>
            </w:r>
            <w:r>
              <w:rPr>
                <w:rFonts w:hint="eastAsia"/>
                <w:color w:val="000000"/>
                <w:szCs w:val="21"/>
              </w:rPr>
              <w:t>月</w:t>
            </w:r>
            <w:r>
              <w:rPr>
                <w:rFonts w:hint="eastAsia"/>
                <w:color w:val="000000"/>
                <w:szCs w:val="21"/>
                <w:lang w:val="en-US" w:eastAsia="zh-CN"/>
              </w:rPr>
              <w:t>29</w:t>
            </w:r>
            <w:r>
              <w:rPr>
                <w:rFonts w:hint="eastAsia"/>
                <w:color w:val="000000"/>
                <w:szCs w:val="21"/>
              </w:rPr>
              <w:t>日下午</w:t>
            </w:r>
            <w:r>
              <w:rPr>
                <w:rFonts w:hint="eastAsia"/>
                <w:color w:val="000000"/>
                <w:szCs w:val="21"/>
                <w:lang w:val="en-US" w:eastAsia="zh-CN"/>
              </w:rPr>
              <w:t>3</w:t>
            </w:r>
            <w:r>
              <w:rPr>
                <w:rFonts w:hint="eastAsia"/>
                <w:color w:val="000000"/>
                <w:szCs w:val="21"/>
              </w:rPr>
              <w:t>点</w:t>
            </w:r>
          </w:p>
          <w:p>
            <w:pPr>
              <w:spacing w:line="440" w:lineRule="exact"/>
              <w:rPr>
                <w:rFonts w:hint="eastAsia" w:eastAsia="宋体"/>
                <w:color w:val="000000"/>
                <w:szCs w:val="21"/>
                <w:lang w:eastAsia="zh-CN"/>
              </w:rPr>
            </w:pPr>
            <w:r>
              <w:rPr>
                <w:rFonts w:hint="eastAsia"/>
                <w:color w:val="000000"/>
                <w:szCs w:val="21"/>
              </w:rPr>
              <w:t>踏勘集中地点：</w:t>
            </w:r>
            <w:r>
              <w:rPr>
                <w:rFonts w:hint="eastAsia" w:ascii="宋体" w:hAnsi="宋体"/>
                <w:color w:val="000000"/>
              </w:rPr>
              <w:t>广州市广州大道中289号南方报业传媒集团3号楼507室</w:t>
            </w:r>
          </w:p>
          <w:p>
            <w:pPr>
              <w:spacing w:line="440" w:lineRule="exact"/>
              <w:rPr>
                <w:rFonts w:hint="eastAsia"/>
                <w:color w:val="000000"/>
                <w:szCs w:val="21"/>
              </w:rPr>
            </w:pPr>
            <w:r>
              <w:rPr>
                <w:rFonts w:hint="eastAsia"/>
                <w:color w:val="000000"/>
                <w:szCs w:val="21"/>
              </w:rPr>
              <w:t xml:space="preserve">联系人：朱先生  联系电话：020-83003121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3.2.2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最高投标限价</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szCs w:val="21"/>
              </w:rPr>
            </w:pPr>
            <w:r>
              <w:rPr>
                <w:rFonts w:hint="eastAsia" w:ascii="宋体" w:cs="宋体"/>
                <w:color w:val="000000"/>
                <w:kern w:val="0"/>
                <w:szCs w:val="21"/>
                <w:lang w:val="zh-CN"/>
              </w:rPr>
              <w:t>本项目不设</w:t>
            </w:r>
            <w:r>
              <w:rPr>
                <w:rFonts w:hint="eastAsia"/>
                <w:color w:val="000000"/>
                <w:szCs w:val="21"/>
              </w:rPr>
              <w:t>最高投标限价</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3.2.4</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color w:val="000000"/>
              </w:rPr>
              <w:t>投标报价的其他要求</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cs="宋体"/>
                <w:color w:val="000000"/>
                <w:kern w:val="0"/>
                <w:szCs w:val="21"/>
                <w:lang w:val="zh-CN"/>
              </w:rPr>
            </w:pPr>
            <w:r>
              <w:rPr>
                <w:rFonts w:hint="eastAsia" w:ascii="宋体" w:cs="宋体"/>
                <w:color w:val="000000"/>
                <w:kern w:val="0"/>
                <w:szCs w:val="21"/>
                <w:lang w:val="zh-CN"/>
              </w:rPr>
              <w:t>无</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color w:val="000000"/>
                <w:szCs w:val="21"/>
              </w:rPr>
              <w:t>3.3</w:t>
            </w:r>
            <w:r>
              <w:rPr>
                <w:rFonts w:hint="eastAsia"/>
                <w:color w:val="000000"/>
                <w:szCs w:val="21"/>
              </w:rPr>
              <w:t>.1</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投标有效期</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90天</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3.4.1</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投标保证金</w:t>
            </w:r>
          </w:p>
        </w:tc>
        <w:tc>
          <w:tcPr>
            <w:tcW w:w="5629" w:type="dxa"/>
            <w:tcBorders>
              <w:top w:val="single" w:color="auto" w:sz="4" w:space="0"/>
              <w:left w:val="single" w:color="auto" w:sz="4" w:space="0"/>
              <w:bottom w:val="single" w:color="auto" w:sz="4" w:space="0"/>
              <w:right w:val="single" w:color="auto" w:sz="4" w:space="0"/>
            </w:tcBorders>
            <w:vAlign w:val="center"/>
          </w:tcPr>
          <w:p>
            <w:pPr>
              <w:pStyle w:val="17"/>
              <w:topLinePunct/>
              <w:spacing w:line="360" w:lineRule="auto"/>
              <w:rPr>
                <w:rFonts w:hint="eastAsia" w:ascii="Times New Roman"/>
                <w:color w:val="000000"/>
                <w:sz w:val="21"/>
                <w:szCs w:val="21"/>
              </w:rPr>
            </w:pPr>
            <w:r>
              <w:rPr>
                <w:rFonts w:ascii="Times New Roman"/>
                <w:color w:val="000000"/>
                <w:sz w:val="32"/>
                <w:szCs w:val="32"/>
              </w:rPr>
              <w:t>□</w:t>
            </w:r>
            <w:r>
              <w:rPr>
                <w:rFonts w:hint="eastAsia" w:ascii="Times New Roman"/>
                <w:color w:val="000000"/>
                <w:sz w:val="21"/>
                <w:szCs w:val="21"/>
              </w:rPr>
              <w:t>不要求递交投标保证金</w:t>
            </w:r>
          </w:p>
          <w:p>
            <w:pPr>
              <w:spacing w:line="360" w:lineRule="auto"/>
              <w:rPr>
                <w:rFonts w:hint="eastAsia"/>
                <w:color w:val="000000"/>
                <w:szCs w:val="21"/>
              </w:rPr>
            </w:pPr>
            <w:r>
              <w:rPr>
                <w:rFonts w:ascii="宋体" w:hAnsi="宋体"/>
                <w:b/>
                <w:color w:val="000000"/>
              </w:rPr>
              <w:fldChar w:fldCharType="begin"/>
            </w:r>
            <w:r>
              <w:rPr>
                <w:rFonts w:ascii="宋体" w:hAnsi="宋体"/>
                <w:b/>
                <w:color w:val="000000"/>
              </w:rPr>
              <w:instrText xml:space="preserve"> eq \o\ac(□,</w:instrText>
            </w:r>
            <w:r>
              <w:rPr>
                <w:rFonts w:hint="eastAsia" w:ascii="宋体" w:hAnsi="宋体"/>
                <w:b/>
                <w:color w:val="000000"/>
                <w:position w:val="2"/>
              </w:rPr>
              <w:instrText xml:space="preserve">√</w:instrText>
            </w:r>
            <w:r>
              <w:rPr>
                <w:rFonts w:ascii="宋体" w:hAnsi="宋体"/>
                <w:b/>
                <w:color w:val="000000"/>
              </w:rPr>
              <w:instrText xml:space="preserve">)</w:instrText>
            </w:r>
            <w:r>
              <w:rPr>
                <w:rFonts w:ascii="宋体" w:hAnsi="宋体"/>
                <w:b/>
                <w:color w:val="000000"/>
              </w:rPr>
              <w:fldChar w:fldCharType="end"/>
            </w:r>
            <w:r>
              <w:rPr>
                <w:rFonts w:hint="eastAsia"/>
                <w:color w:val="000000"/>
                <w:szCs w:val="21"/>
              </w:rPr>
              <w:t>要求递交投标保证金</w:t>
            </w:r>
          </w:p>
          <w:p>
            <w:pPr>
              <w:spacing w:line="360" w:lineRule="auto"/>
              <w:rPr>
                <w:color w:val="000000"/>
                <w:szCs w:val="21"/>
              </w:rPr>
            </w:pPr>
            <w:r>
              <w:rPr>
                <w:rFonts w:hint="eastAsia"/>
                <w:color w:val="000000"/>
                <w:szCs w:val="21"/>
              </w:rPr>
              <w:t>投标保证金的</w:t>
            </w:r>
            <w:r>
              <w:rPr>
                <w:color w:val="000000"/>
                <w:szCs w:val="21"/>
              </w:rPr>
              <w:t>形式：</w:t>
            </w:r>
            <w:r>
              <w:rPr>
                <w:rFonts w:hint="eastAsia"/>
                <w:color w:val="000000"/>
                <w:szCs w:val="21"/>
              </w:rPr>
              <w:t>银行转账，应在投标文件递交截止时间之前到达招标人保证金账户。保证金必须由投标人自有对公账户转出，不允许代缴，不接受银行柜台缴纳现金方式。</w:t>
            </w:r>
          </w:p>
          <w:p>
            <w:pPr>
              <w:spacing w:line="360" w:lineRule="auto"/>
              <w:ind w:firstLine="420" w:firstLineChars="200"/>
              <w:rPr>
                <w:rFonts w:hint="eastAsia"/>
                <w:color w:val="000000"/>
                <w:szCs w:val="21"/>
              </w:rPr>
            </w:pPr>
            <w:r>
              <w:rPr>
                <w:rFonts w:hint="eastAsia"/>
                <w:color w:val="000000"/>
                <w:szCs w:val="21"/>
              </w:rPr>
              <w:t>投标保证金的</w:t>
            </w:r>
            <w:r>
              <w:rPr>
                <w:color w:val="000000"/>
                <w:szCs w:val="21"/>
              </w:rPr>
              <w:t>金额：</w:t>
            </w:r>
            <w:r>
              <w:rPr>
                <w:rFonts w:hint="eastAsia"/>
                <w:color w:val="000000"/>
                <w:szCs w:val="21"/>
              </w:rPr>
              <w:t>￥5000.00元（大写：伍仟元整）</w:t>
            </w:r>
          </w:p>
          <w:p>
            <w:pPr>
              <w:tabs>
                <w:tab w:val="left" w:pos="360"/>
              </w:tabs>
              <w:spacing w:line="360" w:lineRule="auto"/>
              <w:ind w:firstLine="420"/>
              <w:rPr>
                <w:rFonts w:hint="eastAsia"/>
                <w:color w:val="000000"/>
                <w:szCs w:val="21"/>
              </w:rPr>
            </w:pPr>
            <w:r>
              <w:rPr>
                <w:rFonts w:hint="eastAsia"/>
                <w:color w:val="000000"/>
                <w:szCs w:val="21"/>
              </w:rPr>
              <w:t xml:space="preserve">招标人账户： </w:t>
            </w:r>
          </w:p>
          <w:p>
            <w:pPr>
              <w:tabs>
                <w:tab w:val="left" w:pos="360"/>
              </w:tabs>
              <w:spacing w:line="360" w:lineRule="auto"/>
              <w:ind w:firstLine="420"/>
              <w:rPr>
                <w:rFonts w:hint="eastAsia"/>
                <w:color w:val="000000"/>
                <w:szCs w:val="21"/>
              </w:rPr>
            </w:pPr>
            <w:r>
              <w:rPr>
                <w:rFonts w:hint="eastAsia"/>
                <w:color w:val="000000"/>
                <w:szCs w:val="21"/>
              </w:rPr>
              <w:t xml:space="preserve">单 位：广东南方报业传媒集团有限公司 </w:t>
            </w:r>
          </w:p>
          <w:p>
            <w:pPr>
              <w:tabs>
                <w:tab w:val="left" w:pos="360"/>
              </w:tabs>
              <w:spacing w:line="360" w:lineRule="auto"/>
              <w:ind w:firstLine="420"/>
              <w:rPr>
                <w:rFonts w:hint="eastAsia"/>
                <w:color w:val="000000"/>
                <w:szCs w:val="21"/>
              </w:rPr>
            </w:pPr>
            <w:r>
              <w:rPr>
                <w:rFonts w:hint="eastAsia"/>
                <w:color w:val="000000"/>
                <w:szCs w:val="21"/>
              </w:rPr>
              <w:t xml:space="preserve">开 户 行：建设银行广州五羊新城支行 </w:t>
            </w:r>
          </w:p>
          <w:p>
            <w:pPr>
              <w:tabs>
                <w:tab w:val="left" w:pos="360"/>
              </w:tabs>
              <w:spacing w:line="360" w:lineRule="auto"/>
              <w:ind w:firstLine="420"/>
              <w:rPr>
                <w:rFonts w:hint="eastAsia"/>
                <w:color w:val="000000"/>
                <w:szCs w:val="21"/>
              </w:rPr>
            </w:pPr>
            <w:r>
              <w:rPr>
                <w:rFonts w:hint="eastAsia"/>
                <w:color w:val="000000"/>
                <w:szCs w:val="21"/>
              </w:rPr>
              <w:t>账 号：44001400905050081333</w:t>
            </w:r>
          </w:p>
          <w:p>
            <w:pPr>
              <w:pStyle w:val="13"/>
              <w:spacing w:after="0" w:line="360" w:lineRule="auto"/>
              <w:ind w:firstLineChars="200"/>
              <w:rPr>
                <w:rFonts w:hint="eastAsia"/>
                <w:color w:val="000000"/>
                <w:szCs w:val="21"/>
              </w:rPr>
            </w:pPr>
            <w:r>
              <w:rPr>
                <w:rFonts w:hint="eastAsia"/>
                <w:color w:val="000000"/>
                <w:szCs w:val="21"/>
              </w:rPr>
              <w:t>投标人汇投标保证金时，需在填写汇款备注栏时添加 “ZB201817投标保证金”。</w:t>
            </w:r>
            <w:r>
              <w:rPr>
                <w:rStyle w:val="63"/>
                <w:rFonts w:hint="eastAsia"/>
                <w:color w:val="000000"/>
                <w:szCs w:val="21"/>
              </w:rPr>
              <w:t> </w:t>
            </w:r>
          </w:p>
        </w:tc>
      </w:tr>
      <w:tr>
        <w:tblPrEx>
          <w:tblLayout w:type="fixed"/>
          <w:tblCellMar>
            <w:top w:w="0" w:type="dxa"/>
            <w:left w:w="108" w:type="dxa"/>
            <w:bottom w:w="0" w:type="dxa"/>
            <w:right w:w="108" w:type="dxa"/>
          </w:tblCellMar>
        </w:tblPrEx>
        <w:trPr>
          <w:trHeight w:val="797"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3.5</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资格审查资料的特殊要求</w:t>
            </w:r>
          </w:p>
        </w:tc>
        <w:tc>
          <w:tcPr>
            <w:tcW w:w="56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color w:val="000000"/>
                <w:kern w:val="0"/>
                <w:szCs w:val="21"/>
              </w:rPr>
            </w:pPr>
            <w:r>
              <w:rPr>
                <w:rFonts w:hAnsi="宋体"/>
                <w:b/>
                <w:color w:val="000000"/>
              </w:rPr>
              <w:fldChar w:fldCharType="begin"/>
            </w:r>
            <w:r>
              <w:rPr>
                <w:rFonts w:hAnsi="宋体"/>
                <w:b/>
                <w:color w:val="000000"/>
              </w:rPr>
              <w:instrText xml:space="preserve"> eq \o\ac(□,</w:instrText>
            </w:r>
            <w:r>
              <w:rPr>
                <w:rFonts w:hint="eastAsia" w:hAnsi="宋体"/>
                <w:b/>
                <w:color w:val="000000"/>
                <w:position w:val="2"/>
              </w:rPr>
              <w:instrText xml:space="preserve">√</w:instrText>
            </w:r>
            <w:r>
              <w:rPr>
                <w:rFonts w:hAnsi="宋体"/>
                <w:b/>
                <w:color w:val="000000"/>
              </w:rPr>
              <w:instrText xml:space="preserve">)</w:instrText>
            </w:r>
            <w:r>
              <w:rPr>
                <w:rFonts w:hAnsi="宋体"/>
                <w:b/>
                <w:color w:val="000000"/>
              </w:rPr>
              <w:fldChar w:fldCharType="end"/>
            </w:r>
            <w:r>
              <w:rPr>
                <w:rFonts w:ascii="宋体" w:hAnsi="宋体" w:cs="宋体"/>
                <w:color w:val="000000"/>
                <w:kern w:val="0"/>
                <w:szCs w:val="21"/>
              </w:rPr>
              <w:t>无</w:t>
            </w:r>
          </w:p>
          <w:p>
            <w:pPr>
              <w:pStyle w:val="17"/>
              <w:topLinePunct/>
              <w:spacing w:line="360" w:lineRule="auto"/>
              <w:rPr>
                <w:rFonts w:ascii="Times New Roman"/>
                <w:color w:val="000000"/>
                <w:sz w:val="32"/>
                <w:szCs w:val="32"/>
              </w:rPr>
            </w:pPr>
            <w:r>
              <w:rPr>
                <w:color w:val="000000"/>
                <w:sz w:val="32"/>
                <w:szCs w:val="32"/>
              </w:rPr>
              <w:t>□</w:t>
            </w:r>
            <w:r>
              <w:rPr>
                <w:rFonts w:hAnsi="宋体" w:cs="宋体"/>
                <w:color w:val="000000"/>
                <w:kern w:val="0"/>
                <w:sz w:val="21"/>
                <w:szCs w:val="21"/>
              </w:rPr>
              <w:t>有，具体要求：</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w:t>
            </w:r>
          </w:p>
        </w:tc>
        <w:tc>
          <w:tcPr>
            <w:tcW w:w="22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color w:val="000000"/>
                <w:szCs w:val="21"/>
              </w:rPr>
            </w:pPr>
            <w:r>
              <w:rPr>
                <w:rFonts w:ascii="宋体" w:hAnsi="宋体" w:cs="宋体"/>
                <w:color w:val="000000"/>
                <w:kern w:val="0"/>
                <w:szCs w:val="21"/>
              </w:rPr>
              <w:t>是否允许递交备选投标方案</w:t>
            </w:r>
          </w:p>
        </w:tc>
        <w:tc>
          <w:tcPr>
            <w:tcW w:w="56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color w:val="000000"/>
                <w:kern w:val="0"/>
                <w:szCs w:val="21"/>
              </w:rPr>
            </w:pPr>
            <w:r>
              <w:rPr>
                <w:rFonts w:hAnsi="宋体"/>
                <w:b/>
                <w:color w:val="000000"/>
              </w:rPr>
              <w:fldChar w:fldCharType="begin"/>
            </w:r>
            <w:r>
              <w:rPr>
                <w:rFonts w:hAnsi="宋体"/>
                <w:b/>
                <w:color w:val="000000"/>
              </w:rPr>
              <w:instrText xml:space="preserve"> eq \o\ac(□,</w:instrText>
            </w:r>
            <w:r>
              <w:rPr>
                <w:rFonts w:hint="eastAsia" w:hAnsi="宋体"/>
                <w:b/>
                <w:color w:val="000000"/>
                <w:position w:val="2"/>
              </w:rPr>
              <w:instrText xml:space="preserve">√</w:instrText>
            </w:r>
            <w:r>
              <w:rPr>
                <w:rFonts w:hAnsi="宋体"/>
                <w:b/>
                <w:color w:val="000000"/>
              </w:rPr>
              <w:instrText xml:space="preserve">)</w:instrText>
            </w:r>
            <w:r>
              <w:rPr>
                <w:rFonts w:hAnsi="宋体"/>
                <w:b/>
                <w:color w:val="000000"/>
              </w:rPr>
              <w:fldChar w:fldCharType="end"/>
            </w:r>
            <w:r>
              <w:rPr>
                <w:color w:val="000000"/>
                <w:kern w:val="0"/>
                <w:szCs w:val="21"/>
              </w:rPr>
              <w:t>不允许</w:t>
            </w:r>
          </w:p>
          <w:p>
            <w:pPr>
              <w:autoSpaceDE w:val="0"/>
              <w:autoSpaceDN w:val="0"/>
              <w:adjustRightInd w:val="0"/>
              <w:spacing w:line="360" w:lineRule="auto"/>
              <w:jc w:val="left"/>
              <w:rPr>
                <w:color w:val="000000"/>
                <w:kern w:val="0"/>
                <w:szCs w:val="21"/>
              </w:rPr>
            </w:pPr>
            <w:r>
              <w:rPr>
                <w:color w:val="000000"/>
                <w:sz w:val="32"/>
                <w:szCs w:val="32"/>
              </w:rPr>
              <w:t>□</w:t>
            </w:r>
            <w:r>
              <w:rPr>
                <w:rFonts w:hint="eastAsia"/>
                <w:color w:val="000000"/>
                <w:kern w:val="0"/>
                <w:szCs w:val="21"/>
              </w:rPr>
              <w:t>允许</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3.6</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投标文件数量</w:t>
            </w:r>
          </w:p>
        </w:tc>
        <w:tc>
          <w:tcPr>
            <w:tcW w:w="5629" w:type="dxa"/>
            <w:tcBorders>
              <w:top w:val="single" w:color="auto" w:sz="4" w:space="0"/>
              <w:left w:val="single" w:color="auto" w:sz="4" w:space="0"/>
              <w:bottom w:val="single" w:color="auto" w:sz="4" w:space="0"/>
              <w:right w:val="single" w:color="auto" w:sz="4" w:space="0"/>
            </w:tcBorders>
            <w:vAlign w:val="center"/>
          </w:tcPr>
          <w:p>
            <w:pPr>
              <w:pStyle w:val="17"/>
              <w:topLinePunct/>
              <w:spacing w:line="360" w:lineRule="auto"/>
              <w:rPr>
                <w:rFonts w:ascii="Times New Roman"/>
                <w:color w:val="000000"/>
                <w:sz w:val="32"/>
                <w:szCs w:val="32"/>
              </w:rPr>
            </w:pPr>
            <w:r>
              <w:rPr>
                <w:rFonts w:hint="eastAsia" w:ascii="Times New Roman"/>
                <w:color w:val="000000"/>
                <w:sz w:val="21"/>
                <w:szCs w:val="21"/>
              </w:rPr>
              <w:t>投标文件正本一份, 副本三份。电子文档一份（投标人须在开标后将电子文档发至招标人邮箱），唱标信封一份。</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4.1.2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封套上</w:t>
            </w:r>
            <w:r>
              <w:rPr>
                <w:rFonts w:hint="eastAsia"/>
                <w:color w:val="000000"/>
                <w:szCs w:val="21"/>
              </w:rPr>
              <w:t>应载明的信息</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招标人名称：</w:t>
            </w:r>
          </w:p>
          <w:p>
            <w:pPr>
              <w:spacing w:line="360" w:lineRule="auto"/>
              <w:rPr>
                <w:rFonts w:hint="eastAsia"/>
                <w:color w:val="000000"/>
              </w:rPr>
            </w:pPr>
            <w:r>
              <w:rPr>
                <w:color w:val="000000"/>
              </w:rPr>
              <w:t>项目名称</w:t>
            </w:r>
            <w:r>
              <w:rPr>
                <w:rFonts w:hint="eastAsia"/>
                <w:color w:val="000000"/>
              </w:rPr>
              <w:t>（</w:t>
            </w:r>
            <w:r>
              <w:rPr>
                <w:color w:val="000000"/>
              </w:rPr>
              <w:t>投标文件</w:t>
            </w:r>
            <w:r>
              <w:rPr>
                <w:rFonts w:hint="eastAsia"/>
                <w:color w:val="000000"/>
              </w:rPr>
              <w:t xml:space="preserve">）：     </w:t>
            </w:r>
          </w:p>
          <w:p>
            <w:pPr>
              <w:spacing w:line="360" w:lineRule="auto"/>
              <w:rPr>
                <w:rFonts w:hint="eastAsia"/>
                <w:color w:val="000000"/>
              </w:rPr>
            </w:pPr>
            <w:r>
              <w:rPr>
                <w:rFonts w:hint="eastAsia"/>
                <w:color w:val="000000"/>
              </w:rPr>
              <w:t>项目编号：</w:t>
            </w:r>
          </w:p>
          <w:p>
            <w:pPr>
              <w:pStyle w:val="13"/>
              <w:spacing w:after="0" w:line="360" w:lineRule="auto"/>
              <w:ind w:firstLine="0" w:firstLineChars="0"/>
              <w:rPr>
                <w:rFonts w:hint="eastAsia" w:ascii="宋体" w:hAnsi="宋体"/>
                <w:color w:val="000000"/>
              </w:rPr>
            </w:pPr>
            <w:r>
              <w:rPr>
                <w:rFonts w:hint="eastAsia" w:ascii="宋体" w:hAnsi="宋体"/>
                <w:color w:val="000000"/>
              </w:rPr>
              <w:t>投标人名称：</w:t>
            </w:r>
          </w:p>
          <w:p>
            <w:pPr>
              <w:spacing w:line="360" w:lineRule="auto"/>
              <w:rPr>
                <w:color w:val="000000"/>
                <w:szCs w:val="21"/>
              </w:rPr>
            </w:pPr>
            <w:r>
              <w:rPr>
                <w:rFonts w:hint="eastAsia"/>
                <w:color w:val="000000"/>
              </w:rPr>
              <w:t>投标人地址：</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4.2.2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递交投标文件地点</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见招标公告</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4.2.3</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是否退还投标文件</w:t>
            </w:r>
          </w:p>
        </w:tc>
        <w:tc>
          <w:tcPr>
            <w:tcW w:w="5629" w:type="dxa"/>
            <w:tcBorders>
              <w:top w:val="single" w:color="auto" w:sz="4" w:space="0"/>
              <w:left w:val="single" w:color="auto" w:sz="4" w:space="0"/>
              <w:bottom w:val="single" w:color="auto" w:sz="4" w:space="0"/>
              <w:right w:val="single" w:color="auto" w:sz="4" w:space="0"/>
            </w:tcBorders>
            <w:vAlign w:val="center"/>
          </w:tcPr>
          <w:p>
            <w:pPr>
              <w:pStyle w:val="17"/>
              <w:topLinePunct/>
              <w:spacing w:line="360" w:lineRule="auto"/>
              <w:rPr>
                <w:rFonts w:hint="eastAsia" w:ascii="Times New Roman"/>
                <w:color w:val="000000"/>
                <w:sz w:val="21"/>
                <w:szCs w:val="21"/>
              </w:rPr>
            </w:pPr>
            <w:r>
              <w:rPr>
                <w:rFonts w:hAnsi="宋体"/>
                <w:b/>
                <w:color w:val="000000"/>
              </w:rPr>
              <w:fldChar w:fldCharType="begin"/>
            </w:r>
            <w:r>
              <w:rPr>
                <w:rFonts w:hAnsi="宋体"/>
                <w:b/>
                <w:color w:val="000000"/>
              </w:rPr>
              <w:instrText xml:space="preserve"> eq \o\ac(□,</w:instrText>
            </w:r>
            <w:r>
              <w:rPr>
                <w:rFonts w:hint="eastAsia" w:hAnsi="宋体"/>
                <w:b/>
                <w:color w:val="000000"/>
                <w:position w:val="2"/>
              </w:rPr>
              <w:instrText xml:space="preserve">√</w:instrText>
            </w:r>
            <w:r>
              <w:rPr>
                <w:rFonts w:hAnsi="宋体"/>
                <w:b/>
                <w:color w:val="000000"/>
              </w:rPr>
              <w:instrText xml:space="preserve">)</w:instrText>
            </w:r>
            <w:r>
              <w:rPr>
                <w:rFonts w:hAnsi="宋体"/>
                <w:b/>
                <w:color w:val="000000"/>
              </w:rPr>
              <w:fldChar w:fldCharType="end"/>
            </w:r>
            <w:r>
              <w:rPr>
                <w:rFonts w:hint="eastAsia" w:ascii="Times New Roman"/>
                <w:color w:val="000000"/>
                <w:sz w:val="21"/>
                <w:szCs w:val="21"/>
              </w:rPr>
              <w:t>否</w:t>
            </w:r>
          </w:p>
          <w:p>
            <w:pPr>
              <w:spacing w:line="360" w:lineRule="auto"/>
              <w:rPr>
                <w:color w:val="000000"/>
                <w:szCs w:val="21"/>
              </w:rPr>
            </w:pPr>
            <w:r>
              <w:rPr>
                <w:color w:val="000000"/>
                <w:sz w:val="32"/>
                <w:szCs w:val="32"/>
              </w:rPr>
              <w:t>□</w:t>
            </w:r>
            <w:r>
              <w:rPr>
                <w:rFonts w:hint="eastAsia"/>
                <w:color w:val="000000"/>
                <w:szCs w:val="21"/>
              </w:rPr>
              <w:t>是</w:t>
            </w:r>
          </w:p>
        </w:tc>
      </w:tr>
      <w:tr>
        <w:tblPrEx>
          <w:tblLayout w:type="fixed"/>
          <w:tblCellMar>
            <w:top w:w="0" w:type="dxa"/>
            <w:left w:w="108" w:type="dxa"/>
            <w:bottom w:w="0" w:type="dxa"/>
            <w:right w:w="108" w:type="dxa"/>
          </w:tblCellMar>
        </w:tblPrEx>
        <w:trPr>
          <w:trHeight w:val="409" w:hRule="atLeast"/>
        </w:trPr>
        <w:tc>
          <w:tcPr>
            <w:tcW w:w="1008"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color w:val="000000"/>
                <w:szCs w:val="21"/>
              </w:rPr>
              <w:t>5.1</w:t>
            </w:r>
          </w:p>
        </w:tc>
        <w:tc>
          <w:tcPr>
            <w:tcW w:w="2291" w:type="dxa"/>
            <w:tcBorders>
              <w:top w:val="single" w:color="auto" w:sz="4" w:space="0"/>
              <w:left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开标时间和地点</w:t>
            </w:r>
          </w:p>
        </w:tc>
        <w:tc>
          <w:tcPr>
            <w:tcW w:w="5629" w:type="dxa"/>
            <w:tcBorders>
              <w:top w:val="single" w:color="auto" w:sz="4" w:space="0"/>
              <w:left w:val="single" w:color="auto" w:sz="4" w:space="0"/>
              <w:right w:val="single" w:color="auto" w:sz="4" w:space="0"/>
            </w:tcBorders>
            <w:vAlign w:val="center"/>
          </w:tcPr>
          <w:p>
            <w:pPr>
              <w:spacing w:line="360" w:lineRule="auto"/>
              <w:rPr>
                <w:color w:val="000000"/>
                <w:szCs w:val="21"/>
              </w:rPr>
            </w:pPr>
            <w:r>
              <w:rPr>
                <w:color w:val="000000"/>
                <w:szCs w:val="21"/>
              </w:rPr>
              <w:t>开标时间</w:t>
            </w:r>
            <w:r>
              <w:rPr>
                <w:rFonts w:hint="eastAsia"/>
                <w:color w:val="000000"/>
                <w:szCs w:val="21"/>
              </w:rPr>
              <w:t>和</w:t>
            </w:r>
            <w:r>
              <w:rPr>
                <w:color w:val="000000"/>
                <w:szCs w:val="21"/>
              </w:rPr>
              <w:t>地点</w:t>
            </w:r>
            <w:r>
              <w:rPr>
                <w:rFonts w:hint="eastAsia"/>
                <w:color w:val="000000"/>
                <w:szCs w:val="21"/>
              </w:rPr>
              <w:t>：见招标公告</w:t>
            </w:r>
          </w:p>
        </w:tc>
      </w:tr>
      <w:tr>
        <w:tblPrEx>
          <w:tblLayout w:type="fixed"/>
          <w:tblCellMar>
            <w:top w:w="0" w:type="dxa"/>
            <w:left w:w="108" w:type="dxa"/>
            <w:bottom w:w="0" w:type="dxa"/>
            <w:right w:w="108" w:type="dxa"/>
          </w:tblCellMar>
        </w:tblPrEx>
        <w:trPr>
          <w:trHeight w:val="409" w:hRule="atLeast"/>
        </w:trPr>
        <w:tc>
          <w:tcPr>
            <w:tcW w:w="1008"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5.4</w:t>
            </w:r>
          </w:p>
        </w:tc>
        <w:tc>
          <w:tcPr>
            <w:tcW w:w="2291"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数据支撑能力现场演示</w:t>
            </w:r>
          </w:p>
        </w:tc>
        <w:tc>
          <w:tcPr>
            <w:tcW w:w="5629" w:type="dxa"/>
            <w:tcBorders>
              <w:top w:val="single" w:color="auto" w:sz="4" w:space="0"/>
              <w:left w:val="single" w:color="auto" w:sz="4" w:space="0"/>
              <w:right w:val="single" w:color="auto" w:sz="4" w:space="0"/>
            </w:tcBorders>
            <w:vAlign w:val="center"/>
          </w:tcPr>
          <w:p>
            <w:pPr>
              <w:spacing w:line="360" w:lineRule="auto"/>
              <w:jc w:val="left"/>
              <w:rPr>
                <w:rFonts w:hint="eastAsia"/>
                <w:color w:val="000000"/>
                <w:szCs w:val="21"/>
              </w:rPr>
            </w:pPr>
            <w:r>
              <w:rPr>
                <w:rFonts w:hint="eastAsia"/>
                <w:color w:val="000000"/>
                <w:szCs w:val="21"/>
              </w:rPr>
              <w:t>数据支撑能力现场演示时间：由招标人电话通知。</w:t>
            </w:r>
          </w:p>
        </w:tc>
      </w:tr>
      <w:tr>
        <w:tblPrEx>
          <w:tblLayout w:type="fixed"/>
          <w:tblCellMar>
            <w:top w:w="0" w:type="dxa"/>
            <w:left w:w="108" w:type="dxa"/>
            <w:bottom w:w="0" w:type="dxa"/>
            <w:right w:w="108" w:type="dxa"/>
          </w:tblCellMar>
        </w:tblPrEx>
        <w:trPr>
          <w:trHeight w:val="426" w:hRule="atLeast"/>
        </w:trPr>
        <w:tc>
          <w:tcPr>
            <w:tcW w:w="1008"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6.1</w:t>
            </w:r>
          </w:p>
        </w:tc>
        <w:tc>
          <w:tcPr>
            <w:tcW w:w="2291"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rFonts w:hint="eastAsia" w:ascii="宋体" w:cs="宋体"/>
                <w:color w:val="000000"/>
                <w:kern w:val="0"/>
                <w:szCs w:val="21"/>
                <w:lang w:val="zh-CN"/>
              </w:rPr>
              <w:t>评标委员会组成</w:t>
            </w:r>
          </w:p>
        </w:tc>
        <w:tc>
          <w:tcPr>
            <w:tcW w:w="5629" w:type="dxa"/>
            <w:tcBorders>
              <w:top w:val="single" w:color="auto" w:sz="4" w:space="0"/>
              <w:left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由招标人自行组建评标委员会</w:t>
            </w:r>
          </w:p>
        </w:tc>
      </w:tr>
      <w:tr>
        <w:tblPrEx>
          <w:tblLayout w:type="fixed"/>
          <w:tblCellMar>
            <w:top w:w="0" w:type="dxa"/>
            <w:left w:w="108" w:type="dxa"/>
            <w:bottom w:w="0" w:type="dxa"/>
            <w:right w:w="108" w:type="dxa"/>
          </w:tblCellMar>
        </w:tblPrEx>
        <w:trPr>
          <w:trHeight w:val="399" w:hRule="atLeast"/>
        </w:trPr>
        <w:tc>
          <w:tcPr>
            <w:tcW w:w="1008"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w:t>
            </w:r>
          </w:p>
        </w:tc>
        <w:tc>
          <w:tcPr>
            <w:tcW w:w="2291"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rFonts w:hint="eastAsia" w:ascii="宋体" w:cs="宋体"/>
                <w:color w:val="000000"/>
                <w:kern w:val="0"/>
                <w:szCs w:val="21"/>
                <w:lang w:val="zh-CN"/>
              </w:rPr>
              <w:t>资格审查方式</w:t>
            </w:r>
          </w:p>
        </w:tc>
        <w:tc>
          <w:tcPr>
            <w:tcW w:w="5629" w:type="dxa"/>
            <w:tcBorders>
              <w:top w:val="single" w:color="auto" w:sz="4" w:space="0"/>
              <w:left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资格后审</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w:t>
            </w:r>
          </w:p>
        </w:tc>
        <w:tc>
          <w:tcPr>
            <w:tcW w:w="2291" w:type="dxa"/>
            <w:tcBorders>
              <w:top w:val="single" w:color="auto" w:sz="4" w:space="0"/>
              <w:left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评标办法</w:t>
            </w:r>
          </w:p>
        </w:tc>
        <w:tc>
          <w:tcPr>
            <w:tcW w:w="5629" w:type="dxa"/>
            <w:tcBorders>
              <w:top w:val="single" w:color="auto" w:sz="4" w:space="0"/>
              <w:left w:val="single" w:color="auto" w:sz="4" w:space="0"/>
              <w:right w:val="single" w:color="auto" w:sz="4" w:space="0"/>
            </w:tcBorders>
            <w:vAlign w:val="center"/>
          </w:tcPr>
          <w:p>
            <w:pPr>
              <w:spacing w:line="360" w:lineRule="auto"/>
              <w:rPr>
                <w:rFonts w:hint="eastAsia"/>
                <w:color w:val="000000"/>
                <w:szCs w:val="21"/>
              </w:rPr>
            </w:pPr>
            <w:r>
              <w:rPr>
                <w:rFonts w:hint="eastAsia"/>
                <w:color w:val="000000"/>
                <w:szCs w:val="21"/>
              </w:rPr>
              <w:t>综合评估法，推荐1名中标候选人</w:t>
            </w:r>
          </w:p>
        </w:tc>
      </w:tr>
      <w:tr>
        <w:tblPrEx>
          <w:tblLayout w:type="fixed"/>
          <w:tblCellMar>
            <w:top w:w="0" w:type="dxa"/>
            <w:left w:w="108" w:type="dxa"/>
            <w:bottom w:w="0" w:type="dxa"/>
            <w:right w:w="108" w:type="dxa"/>
          </w:tblCellMar>
        </w:tblPrEx>
        <w:trPr>
          <w:trHeight w:val="612"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7.2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中标候选人公示媒介</w:t>
            </w:r>
          </w:p>
        </w:tc>
        <w:tc>
          <w:tcPr>
            <w:tcW w:w="5629"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32"/>
                <w:szCs w:val="32"/>
              </w:rPr>
            </w:pPr>
            <w:r>
              <w:rPr>
                <w:rFonts w:hint="eastAsia"/>
                <w:color w:val="000000"/>
                <w:szCs w:val="21"/>
                <w:u w:val="single"/>
              </w:rPr>
              <w:t>http://www.southcn.com/zbtb/zbgg/node_374095.htm</w:t>
            </w:r>
          </w:p>
        </w:tc>
      </w:tr>
    </w:tbl>
    <w:p>
      <w:pPr>
        <w:pStyle w:val="3"/>
        <w:spacing w:line="360" w:lineRule="auto"/>
        <w:rPr>
          <w:rFonts w:hint="eastAsia"/>
          <w:color w:val="000000"/>
        </w:rPr>
      </w:pPr>
      <w:bookmarkStart w:id="294" w:name="_Toc144974497"/>
      <w:bookmarkStart w:id="295" w:name="_Toc152042305"/>
      <w:bookmarkStart w:id="296" w:name="_Toc152045529"/>
      <w:bookmarkStart w:id="297" w:name="_Toc179632546"/>
      <w:bookmarkStart w:id="298" w:name="_Toc247085689"/>
      <w:bookmarkStart w:id="299" w:name="_Toc246996175"/>
      <w:bookmarkStart w:id="300" w:name="_Toc246996918"/>
      <w:bookmarkStart w:id="301" w:name="_Toc435178366"/>
      <w:bookmarkStart w:id="302" w:name="_Toc436215723"/>
      <w:bookmarkStart w:id="303" w:name="_Toc496601933"/>
      <w:bookmarkStart w:id="304" w:name="_Toc25467"/>
      <w:bookmarkStart w:id="305" w:name="_Toc883"/>
      <w:bookmarkStart w:id="306" w:name="_Toc7677"/>
      <w:bookmarkStart w:id="307" w:name="_Toc19977"/>
      <w:bookmarkStart w:id="308" w:name="_Toc9853"/>
      <w:bookmarkStart w:id="309" w:name="_Toc15675"/>
      <w:bookmarkStart w:id="310" w:name="_Toc17700"/>
      <w:bookmarkStart w:id="311" w:name="_Toc26238"/>
      <w:bookmarkStart w:id="312" w:name="_Toc4264"/>
      <w:bookmarkStart w:id="313" w:name="_Toc8941"/>
      <w:bookmarkStart w:id="314" w:name="_Toc5049"/>
      <w:bookmarkStart w:id="315" w:name="_Toc9077"/>
      <w:bookmarkStart w:id="316" w:name="_Toc8755"/>
      <w:r>
        <w:rPr>
          <w:rFonts w:hint="eastAsia"/>
          <w:color w:val="000000"/>
        </w:rPr>
        <w:t>1. 总则</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4"/>
        <w:rPr>
          <w:rFonts w:hint="eastAsia"/>
          <w:color w:val="000000"/>
        </w:rPr>
      </w:pPr>
      <w:bookmarkStart w:id="317" w:name="_Toc144974498"/>
      <w:bookmarkStart w:id="318" w:name="_Toc152042306"/>
      <w:bookmarkStart w:id="319" w:name="_Toc152045530"/>
      <w:bookmarkStart w:id="320" w:name="_Toc179632547"/>
      <w:bookmarkStart w:id="321" w:name="_Toc246996176"/>
      <w:bookmarkStart w:id="322" w:name="_Toc246996919"/>
      <w:bookmarkStart w:id="323" w:name="_Toc247085690"/>
      <w:bookmarkStart w:id="324" w:name="_Toc435178367"/>
      <w:bookmarkStart w:id="325" w:name="_Toc436215724"/>
      <w:bookmarkStart w:id="326" w:name="_Toc496601934"/>
      <w:bookmarkStart w:id="327" w:name="_Toc5812"/>
      <w:bookmarkStart w:id="328" w:name="_Toc21754"/>
      <w:bookmarkStart w:id="329" w:name="_Toc11544"/>
      <w:bookmarkStart w:id="330" w:name="_Toc19537"/>
      <w:bookmarkStart w:id="331" w:name="_Toc18608"/>
      <w:bookmarkStart w:id="332" w:name="_Toc15911"/>
      <w:bookmarkStart w:id="333" w:name="_Toc26039"/>
      <w:bookmarkStart w:id="334" w:name="_Toc13191"/>
      <w:bookmarkStart w:id="335" w:name="_Toc250"/>
      <w:bookmarkStart w:id="336" w:name="_Toc9300"/>
      <w:bookmarkStart w:id="337" w:name="_Toc26504"/>
      <w:bookmarkStart w:id="338" w:name="_Toc21206"/>
      <w:bookmarkStart w:id="339" w:name="_Toc14050"/>
      <w:r>
        <w:rPr>
          <w:rFonts w:hint="eastAsia"/>
          <w:color w:val="000000"/>
        </w:rPr>
        <w:t>1.1 项目概况</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pacing w:line="360" w:lineRule="auto"/>
        <w:ind w:firstLine="420" w:firstLineChars="200"/>
        <w:rPr>
          <w:rFonts w:hint="eastAsia"/>
          <w:color w:val="000000"/>
        </w:rPr>
      </w:pPr>
      <w:r>
        <w:rPr>
          <w:rFonts w:hint="eastAsia"/>
          <w:color w:val="000000"/>
        </w:rPr>
        <w:t>1.1.1参照《中华人民共和国招标投标法》、《南方报业传媒集团招标管理规定》等有关规定，本招标项目已具备招标条件，现对本项目进行招标。</w:t>
      </w:r>
    </w:p>
    <w:p>
      <w:pPr>
        <w:spacing w:line="360" w:lineRule="auto"/>
        <w:ind w:firstLine="420" w:firstLineChars="200"/>
        <w:rPr>
          <w:rFonts w:hint="eastAsia"/>
          <w:color w:val="000000"/>
        </w:rPr>
      </w:pPr>
      <w:r>
        <w:rPr>
          <w:rFonts w:hint="eastAsia"/>
          <w:color w:val="000000"/>
        </w:rPr>
        <w:t>1.1.2 本招标项目招标人：</w:t>
      </w:r>
      <w:r>
        <w:rPr>
          <w:rFonts w:hint="eastAsia"/>
          <w:color w:val="000000"/>
          <w:szCs w:val="21"/>
        </w:rPr>
        <w:t>广东南方报业传媒集团有限公司</w:t>
      </w:r>
      <w:r>
        <w:rPr>
          <w:rFonts w:hint="eastAsia"/>
          <w:color w:val="000000"/>
        </w:rPr>
        <w:t>。</w:t>
      </w:r>
    </w:p>
    <w:p>
      <w:pPr>
        <w:spacing w:line="360" w:lineRule="auto"/>
        <w:ind w:firstLine="420" w:firstLineChars="200"/>
        <w:rPr>
          <w:rFonts w:hint="eastAsia"/>
          <w:color w:val="000000"/>
        </w:rPr>
      </w:pPr>
      <w:r>
        <w:rPr>
          <w:rFonts w:hint="eastAsia"/>
          <w:color w:val="000000"/>
        </w:rPr>
        <w:t>1.1.3 本招标项目名称：南方报业2018年舆情监测服务。</w:t>
      </w:r>
    </w:p>
    <w:p>
      <w:pPr>
        <w:spacing w:line="360" w:lineRule="auto"/>
        <w:ind w:firstLine="420" w:firstLineChars="200"/>
        <w:rPr>
          <w:rFonts w:hint="eastAsia"/>
          <w:color w:val="000000"/>
        </w:rPr>
      </w:pPr>
      <w:r>
        <w:rPr>
          <w:rFonts w:hint="eastAsia"/>
          <w:color w:val="000000"/>
        </w:rPr>
        <w:t>1.1.4 本招标项目商务和技术要求：见本招标文件第四章合同主要条款和第六章项目要求。</w:t>
      </w:r>
    </w:p>
    <w:p>
      <w:pPr>
        <w:pStyle w:val="4"/>
        <w:rPr>
          <w:rFonts w:hint="eastAsia"/>
          <w:color w:val="000000"/>
        </w:rPr>
      </w:pPr>
      <w:bookmarkStart w:id="340" w:name="_Toc15754"/>
      <w:bookmarkStart w:id="341" w:name="_Toc5124"/>
      <w:bookmarkStart w:id="342" w:name="_Toc7335"/>
      <w:bookmarkStart w:id="343" w:name="_Toc3490"/>
      <w:bookmarkStart w:id="344" w:name="_Toc26963"/>
      <w:bookmarkStart w:id="345" w:name="_Toc14926"/>
      <w:bookmarkStart w:id="346" w:name="_Toc29403"/>
      <w:bookmarkStart w:id="347" w:name="_Toc16187"/>
      <w:bookmarkStart w:id="348" w:name="_Toc3591"/>
      <w:bookmarkStart w:id="349" w:name="_Toc27689"/>
      <w:bookmarkStart w:id="350" w:name="_Toc3668"/>
      <w:bookmarkStart w:id="351" w:name="_Toc16883"/>
      <w:bookmarkStart w:id="352" w:name="_Toc10700"/>
      <w:bookmarkStart w:id="353" w:name="_Toc496601935"/>
      <w:bookmarkStart w:id="354" w:name="_Toc436215725"/>
      <w:bookmarkStart w:id="355" w:name="_Toc435178368"/>
      <w:bookmarkStart w:id="356" w:name="_Toc247085691"/>
      <w:bookmarkStart w:id="357" w:name="_Toc246996920"/>
      <w:bookmarkStart w:id="358" w:name="_Toc246996177"/>
      <w:bookmarkStart w:id="359" w:name="_Toc179632548"/>
      <w:bookmarkStart w:id="360" w:name="_Toc152045531"/>
      <w:bookmarkStart w:id="361" w:name="_Toc152042307"/>
      <w:bookmarkStart w:id="362" w:name="_Toc144974499"/>
      <w:r>
        <w:rPr>
          <w:rFonts w:hint="eastAsia"/>
          <w:color w:val="000000"/>
        </w:rPr>
        <w:t>1.2 资金来源和落实情况</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spacing w:line="360" w:lineRule="auto"/>
        <w:ind w:firstLine="420" w:firstLineChars="200"/>
        <w:rPr>
          <w:rFonts w:hint="eastAsia"/>
          <w:color w:val="000000"/>
        </w:rPr>
      </w:pPr>
      <w:r>
        <w:rPr>
          <w:rFonts w:hint="eastAsia"/>
          <w:color w:val="000000"/>
        </w:rPr>
        <w:t>1.2.1 本招标项目的资金来源：自筹。</w:t>
      </w:r>
    </w:p>
    <w:p>
      <w:pPr>
        <w:spacing w:line="360" w:lineRule="auto"/>
        <w:ind w:firstLine="420" w:firstLineChars="200"/>
        <w:rPr>
          <w:rFonts w:hint="eastAsia"/>
          <w:color w:val="000000"/>
        </w:rPr>
      </w:pPr>
      <w:r>
        <w:rPr>
          <w:rFonts w:hint="eastAsia"/>
          <w:color w:val="000000"/>
        </w:rPr>
        <w:t>1.2.2 本招标项目的资金落实情况：已落实。</w:t>
      </w:r>
    </w:p>
    <w:p>
      <w:pPr>
        <w:pStyle w:val="4"/>
        <w:rPr>
          <w:rFonts w:hint="eastAsia"/>
          <w:color w:val="000000"/>
        </w:rPr>
      </w:pPr>
      <w:bookmarkStart w:id="363" w:name="_Toc144974500"/>
      <w:bookmarkStart w:id="364" w:name="_Toc152042308"/>
      <w:bookmarkStart w:id="365" w:name="_Toc152045532"/>
      <w:bookmarkStart w:id="366" w:name="_Toc179632549"/>
      <w:bookmarkStart w:id="367" w:name="_Toc246996178"/>
      <w:bookmarkStart w:id="368" w:name="_Toc246996921"/>
      <w:bookmarkStart w:id="369" w:name="_Toc247085692"/>
      <w:bookmarkStart w:id="370" w:name="_Toc435178369"/>
      <w:bookmarkStart w:id="371" w:name="_Toc436215726"/>
      <w:bookmarkStart w:id="372" w:name="_Toc496601936"/>
      <w:bookmarkStart w:id="373" w:name="_Toc19241"/>
      <w:bookmarkStart w:id="374" w:name="_Toc332"/>
      <w:bookmarkStart w:id="375" w:name="_Toc28312"/>
      <w:bookmarkStart w:id="376" w:name="_Toc8856"/>
      <w:bookmarkStart w:id="377" w:name="_Toc11875"/>
      <w:bookmarkStart w:id="378" w:name="_Toc9257"/>
      <w:bookmarkStart w:id="379" w:name="_Toc22404"/>
      <w:bookmarkStart w:id="380" w:name="_Toc6921"/>
      <w:bookmarkStart w:id="381" w:name="_Toc23489"/>
      <w:bookmarkStart w:id="382" w:name="_Toc25134"/>
      <w:bookmarkStart w:id="383" w:name="_Toc31912"/>
      <w:bookmarkStart w:id="384" w:name="_Toc27273"/>
      <w:bookmarkStart w:id="385" w:name="_Toc3326"/>
      <w:r>
        <w:rPr>
          <w:rFonts w:hint="eastAsia"/>
          <w:color w:val="000000"/>
        </w:rPr>
        <w:t>1.3 招标质量要求</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spacing w:line="360" w:lineRule="auto"/>
        <w:ind w:firstLine="420" w:firstLineChars="200"/>
        <w:rPr>
          <w:rFonts w:hint="eastAsia"/>
          <w:color w:val="000000"/>
        </w:rPr>
      </w:pPr>
      <w:r>
        <w:rPr>
          <w:rFonts w:hint="eastAsia"/>
          <w:color w:val="000000"/>
        </w:rPr>
        <w:t>1.3.1 本招标项目的质量要求：见本招标文件第四章合同主要条款和第六章项目要求。</w:t>
      </w:r>
    </w:p>
    <w:p>
      <w:pPr>
        <w:pStyle w:val="4"/>
        <w:rPr>
          <w:rFonts w:hint="eastAsia"/>
          <w:color w:val="000000"/>
        </w:rPr>
      </w:pPr>
      <w:bookmarkStart w:id="386" w:name="_Toc144974502"/>
      <w:bookmarkStart w:id="387" w:name="_Toc152042310"/>
      <w:bookmarkStart w:id="388" w:name="_Toc152045534"/>
      <w:bookmarkStart w:id="389" w:name="_Toc179632551"/>
      <w:bookmarkStart w:id="390" w:name="_Toc246996179"/>
      <w:bookmarkStart w:id="391" w:name="_Toc246996922"/>
      <w:bookmarkStart w:id="392" w:name="_Toc247085693"/>
      <w:bookmarkStart w:id="393" w:name="_Toc435178370"/>
      <w:bookmarkStart w:id="394" w:name="_Toc436215727"/>
      <w:bookmarkStart w:id="395" w:name="_Toc496601937"/>
      <w:bookmarkStart w:id="396" w:name="_Toc29779"/>
      <w:bookmarkStart w:id="397" w:name="_Toc28577"/>
      <w:bookmarkStart w:id="398" w:name="_Toc16022"/>
      <w:bookmarkStart w:id="399" w:name="_Toc14870"/>
      <w:bookmarkStart w:id="400" w:name="_Toc24471"/>
      <w:bookmarkStart w:id="401" w:name="_Toc26510"/>
      <w:bookmarkStart w:id="402" w:name="_Toc15164"/>
      <w:bookmarkStart w:id="403" w:name="_Toc7576"/>
      <w:bookmarkStart w:id="404" w:name="_Toc15334"/>
      <w:bookmarkStart w:id="405" w:name="_Toc26674"/>
      <w:bookmarkStart w:id="406" w:name="_Toc7055"/>
      <w:bookmarkStart w:id="407" w:name="_Toc9552"/>
      <w:bookmarkStart w:id="408" w:name="_Toc2845"/>
      <w:r>
        <w:rPr>
          <w:rFonts w:hint="eastAsia"/>
          <w:color w:val="000000"/>
        </w:rPr>
        <w:t xml:space="preserve">1.4 </w:t>
      </w:r>
      <w:bookmarkEnd w:id="386"/>
      <w:bookmarkEnd w:id="387"/>
      <w:bookmarkEnd w:id="388"/>
      <w:bookmarkEnd w:id="389"/>
      <w:bookmarkEnd w:id="390"/>
      <w:bookmarkEnd w:id="391"/>
      <w:bookmarkEnd w:id="392"/>
      <w:bookmarkEnd w:id="393"/>
      <w:bookmarkEnd w:id="394"/>
      <w:r>
        <w:rPr>
          <w:rFonts w:hint="eastAsia"/>
          <w:color w:val="000000"/>
        </w:rPr>
        <w:t>合格投标人</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spacing w:line="360" w:lineRule="auto"/>
        <w:ind w:firstLine="359" w:firstLineChars="171"/>
        <w:rPr>
          <w:rFonts w:hint="eastAsia"/>
          <w:color w:val="000000"/>
        </w:rPr>
      </w:pPr>
      <w:r>
        <w:rPr>
          <w:rFonts w:hint="eastAsia"/>
          <w:color w:val="000000"/>
        </w:rPr>
        <w:t>1.4.1 投标人应具备承担本项目要求的资格、能力和信誉。</w:t>
      </w:r>
    </w:p>
    <w:p>
      <w:pPr>
        <w:spacing w:line="360" w:lineRule="auto"/>
        <w:ind w:firstLine="359" w:firstLineChars="171"/>
        <w:rPr>
          <w:rFonts w:hint="eastAsia"/>
          <w:color w:val="000000"/>
        </w:rPr>
      </w:pPr>
      <w:r>
        <w:rPr>
          <w:rFonts w:hint="eastAsia"/>
          <w:color w:val="000000"/>
        </w:rPr>
        <w:t>（1）投标人资格要求：见投标人须知前附表；</w:t>
      </w:r>
    </w:p>
    <w:p>
      <w:pPr>
        <w:spacing w:line="360" w:lineRule="auto"/>
        <w:ind w:firstLine="359" w:firstLineChars="171"/>
        <w:rPr>
          <w:rFonts w:hint="eastAsia"/>
          <w:color w:val="000000"/>
        </w:rPr>
      </w:pPr>
      <w:r>
        <w:rPr>
          <w:rFonts w:hint="eastAsia"/>
          <w:color w:val="000000"/>
        </w:rPr>
        <w:t>1.4.2 投标人不得存在下列情形之一：</w:t>
      </w:r>
    </w:p>
    <w:p>
      <w:pPr>
        <w:spacing w:line="360" w:lineRule="auto"/>
        <w:ind w:firstLine="359" w:firstLineChars="171"/>
        <w:rPr>
          <w:color w:val="000000"/>
        </w:rPr>
      </w:pPr>
      <w:bookmarkStart w:id="409" w:name="_Toc144974503"/>
      <w:bookmarkStart w:id="410" w:name="_Toc152042311"/>
      <w:bookmarkStart w:id="411" w:name="_Toc152045535"/>
      <w:bookmarkStart w:id="412" w:name="_Toc179632552"/>
      <w:bookmarkStart w:id="413" w:name="_Toc246996180"/>
      <w:bookmarkStart w:id="414" w:name="_Toc246996923"/>
      <w:bookmarkStart w:id="415" w:name="_Toc247085694"/>
      <w:bookmarkStart w:id="416" w:name="_Toc435178371"/>
      <w:bookmarkStart w:id="417" w:name="_Toc436215728"/>
      <w:bookmarkStart w:id="418" w:name="_Toc496601938"/>
      <w:r>
        <w:rPr>
          <w:rFonts w:hint="eastAsia"/>
          <w:color w:val="000000"/>
        </w:rPr>
        <w:t>（1）</w:t>
      </w:r>
      <w:r>
        <w:rPr>
          <w:color w:val="000000"/>
        </w:rPr>
        <w:t>与招标人存在利害关系且可能影响招标公正性；</w:t>
      </w:r>
    </w:p>
    <w:p>
      <w:pPr>
        <w:spacing w:line="360" w:lineRule="auto"/>
        <w:ind w:firstLine="359" w:firstLineChars="171"/>
        <w:rPr>
          <w:color w:val="000000"/>
        </w:rPr>
      </w:pPr>
      <w:r>
        <w:rPr>
          <w:rFonts w:hint="eastAsia"/>
          <w:color w:val="000000"/>
        </w:rPr>
        <w:t>（2）</w:t>
      </w:r>
      <w:r>
        <w:rPr>
          <w:color w:val="000000"/>
        </w:rPr>
        <w:t>与本招标项目的其他投标人为同一个单位负责人；</w:t>
      </w:r>
    </w:p>
    <w:p>
      <w:pPr>
        <w:spacing w:line="360" w:lineRule="auto"/>
        <w:ind w:firstLine="359" w:firstLineChars="171"/>
        <w:rPr>
          <w:color w:val="000000"/>
        </w:rPr>
      </w:pPr>
      <w:r>
        <w:rPr>
          <w:rFonts w:hint="eastAsia"/>
          <w:color w:val="000000"/>
        </w:rPr>
        <w:t>（3）</w:t>
      </w:r>
      <w:r>
        <w:rPr>
          <w:color w:val="000000"/>
        </w:rPr>
        <w:t>与本招标项目的其他投标人存在控股、管理关系；</w:t>
      </w:r>
    </w:p>
    <w:p>
      <w:pPr>
        <w:spacing w:line="360" w:lineRule="auto"/>
        <w:ind w:firstLine="359" w:firstLineChars="171"/>
        <w:rPr>
          <w:color w:val="000000"/>
        </w:rPr>
      </w:pPr>
      <w:r>
        <w:rPr>
          <w:rFonts w:hint="eastAsia"/>
          <w:color w:val="000000"/>
        </w:rPr>
        <w:t>（4）</w:t>
      </w:r>
      <w:r>
        <w:rPr>
          <w:color w:val="000000"/>
        </w:rPr>
        <w:t>被依法暂停或者取消投标资格；</w:t>
      </w:r>
    </w:p>
    <w:p>
      <w:pPr>
        <w:spacing w:line="360" w:lineRule="auto"/>
        <w:ind w:firstLine="359" w:firstLineChars="171"/>
        <w:rPr>
          <w:color w:val="000000"/>
        </w:rPr>
      </w:pPr>
      <w:r>
        <w:rPr>
          <w:rFonts w:hint="eastAsia"/>
          <w:color w:val="000000"/>
        </w:rPr>
        <w:t>（5）</w:t>
      </w:r>
      <w:r>
        <w:rPr>
          <w:color w:val="000000"/>
        </w:rPr>
        <w:t>被责令停产停业、暂扣或者吊销许可证、暂扣或者吊销执照；</w:t>
      </w:r>
    </w:p>
    <w:p>
      <w:pPr>
        <w:spacing w:line="360" w:lineRule="auto"/>
        <w:ind w:firstLine="359" w:firstLineChars="171"/>
        <w:rPr>
          <w:color w:val="000000"/>
        </w:rPr>
      </w:pPr>
      <w:r>
        <w:rPr>
          <w:rFonts w:hint="eastAsia"/>
          <w:color w:val="000000"/>
        </w:rPr>
        <w:t>（6）</w:t>
      </w:r>
      <w:r>
        <w:rPr>
          <w:color w:val="000000"/>
        </w:rPr>
        <w:t>进入清算程序，或被宣告破产，或其他丧失履约能力的情形；</w:t>
      </w:r>
    </w:p>
    <w:p>
      <w:pPr>
        <w:spacing w:line="360" w:lineRule="auto"/>
        <w:ind w:firstLine="359" w:firstLineChars="171"/>
        <w:rPr>
          <w:color w:val="000000"/>
        </w:rPr>
      </w:pPr>
      <w:r>
        <w:rPr>
          <w:rFonts w:hint="eastAsia"/>
          <w:color w:val="000000"/>
        </w:rPr>
        <w:t>（7）</w:t>
      </w:r>
      <w:r>
        <w:rPr>
          <w:color w:val="000000"/>
        </w:rPr>
        <w:t>在最近三年内发生重大产品质量问题（以相关行业主管部门的行政处罚决定或司法机关出具的有关法律文书为准）；</w:t>
      </w:r>
    </w:p>
    <w:p>
      <w:pPr>
        <w:spacing w:line="360" w:lineRule="auto"/>
        <w:ind w:firstLine="359" w:firstLineChars="171"/>
        <w:rPr>
          <w:color w:val="000000"/>
        </w:rPr>
      </w:pPr>
      <w:r>
        <w:rPr>
          <w:rFonts w:hint="eastAsia"/>
          <w:color w:val="000000"/>
        </w:rPr>
        <w:t>（8）</w:t>
      </w:r>
      <w:r>
        <w:rPr>
          <w:color w:val="000000"/>
        </w:rPr>
        <w:t>被工商行政管理机关在全国企业信用信息公示系统中列入严重违法失信企业名单；</w:t>
      </w:r>
    </w:p>
    <w:p>
      <w:pPr>
        <w:spacing w:line="360" w:lineRule="auto"/>
        <w:ind w:firstLine="359" w:firstLineChars="171"/>
        <w:rPr>
          <w:color w:val="000000"/>
        </w:rPr>
      </w:pPr>
      <w:r>
        <w:rPr>
          <w:rFonts w:hint="eastAsia"/>
          <w:color w:val="000000"/>
        </w:rPr>
        <w:t>（9）</w:t>
      </w:r>
      <w:r>
        <w:rPr>
          <w:color w:val="000000"/>
        </w:rPr>
        <w:t>被最高人民法院在“信用中国”网站（www.creditchina.gov.cn）或各级信用信息共享平台中列入失信被执行人名单；</w:t>
      </w:r>
    </w:p>
    <w:p>
      <w:pPr>
        <w:spacing w:line="360" w:lineRule="auto"/>
        <w:ind w:firstLine="359" w:firstLineChars="171"/>
        <w:rPr>
          <w:rFonts w:hint="eastAsia"/>
          <w:color w:val="000000"/>
        </w:rPr>
      </w:pPr>
      <w:r>
        <w:rPr>
          <w:rFonts w:hint="eastAsia"/>
          <w:color w:val="000000"/>
        </w:rPr>
        <w:t>（10）</w:t>
      </w:r>
      <w:r>
        <w:rPr>
          <w:color w:val="000000"/>
        </w:rPr>
        <w:t>在近三年内投标人或其法定代表人、拟委任的项目负责人有行贿犯罪行为的（以检察机关职务犯罪预防部门出具的查询结果为准）；</w:t>
      </w:r>
    </w:p>
    <w:p>
      <w:pPr>
        <w:spacing w:line="360" w:lineRule="auto"/>
        <w:ind w:firstLine="359" w:firstLineChars="171"/>
        <w:rPr>
          <w:rFonts w:hint="eastAsia"/>
          <w:color w:val="000000"/>
        </w:rPr>
      </w:pPr>
      <w:r>
        <w:rPr>
          <w:rFonts w:hint="eastAsia"/>
          <w:color w:val="000000"/>
        </w:rPr>
        <w:t>（11）</w:t>
      </w:r>
      <w:r>
        <w:rPr>
          <w:color w:val="000000"/>
        </w:rPr>
        <w:t>法律法规或投标人须知前附表规定的其他情形。</w:t>
      </w:r>
    </w:p>
    <w:p>
      <w:pPr>
        <w:pStyle w:val="4"/>
        <w:rPr>
          <w:rFonts w:hint="eastAsia"/>
          <w:color w:val="000000"/>
        </w:rPr>
      </w:pPr>
      <w:bookmarkStart w:id="419" w:name="_Toc14725"/>
      <w:bookmarkStart w:id="420" w:name="_Toc8697"/>
      <w:bookmarkStart w:id="421" w:name="_Toc17966"/>
      <w:bookmarkStart w:id="422" w:name="_Toc3373"/>
      <w:bookmarkStart w:id="423" w:name="_Toc10960"/>
      <w:bookmarkStart w:id="424" w:name="_Toc1728"/>
      <w:bookmarkStart w:id="425" w:name="_Toc31020"/>
      <w:bookmarkStart w:id="426" w:name="_Toc23516"/>
      <w:bookmarkStart w:id="427" w:name="_Toc16923"/>
      <w:bookmarkStart w:id="428" w:name="_Toc12705"/>
      <w:bookmarkStart w:id="429" w:name="_Toc2816"/>
      <w:bookmarkStart w:id="430" w:name="_Toc21608"/>
      <w:bookmarkStart w:id="431" w:name="_Toc18184"/>
      <w:r>
        <w:rPr>
          <w:rFonts w:hint="eastAsia"/>
          <w:color w:val="000000"/>
        </w:rPr>
        <w:t>1.5 费用承担</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360" w:lineRule="auto"/>
        <w:ind w:firstLine="420" w:firstLineChars="200"/>
        <w:rPr>
          <w:rFonts w:hint="eastAsia"/>
          <w:color w:val="000000"/>
        </w:rPr>
      </w:pPr>
      <w:r>
        <w:rPr>
          <w:rFonts w:hint="eastAsia"/>
          <w:color w:val="000000"/>
        </w:rPr>
        <w:t>投标人准备和参加投标活动发生的费用自理。</w:t>
      </w:r>
    </w:p>
    <w:p>
      <w:pPr>
        <w:pStyle w:val="4"/>
        <w:rPr>
          <w:rFonts w:hint="eastAsia"/>
          <w:color w:val="000000"/>
        </w:rPr>
      </w:pPr>
      <w:bookmarkStart w:id="432" w:name="_Toc144974504"/>
      <w:bookmarkStart w:id="433" w:name="_Toc152042312"/>
      <w:bookmarkStart w:id="434" w:name="_Toc152045536"/>
      <w:bookmarkStart w:id="435" w:name="_Toc179632553"/>
      <w:bookmarkStart w:id="436" w:name="_Toc246996181"/>
      <w:bookmarkStart w:id="437" w:name="_Toc246996924"/>
      <w:bookmarkStart w:id="438" w:name="_Toc247085695"/>
      <w:bookmarkStart w:id="439" w:name="_Toc435178372"/>
      <w:bookmarkStart w:id="440" w:name="_Toc436215729"/>
      <w:bookmarkStart w:id="441" w:name="_Toc496601939"/>
      <w:bookmarkStart w:id="442" w:name="_Toc11915"/>
      <w:bookmarkStart w:id="443" w:name="_Toc19356"/>
      <w:bookmarkStart w:id="444" w:name="_Toc10974"/>
      <w:bookmarkStart w:id="445" w:name="_Toc10593"/>
      <w:bookmarkStart w:id="446" w:name="_Toc11163"/>
      <w:bookmarkStart w:id="447" w:name="_Toc27956"/>
      <w:bookmarkStart w:id="448" w:name="_Toc27005"/>
      <w:bookmarkStart w:id="449" w:name="_Toc29353"/>
      <w:bookmarkStart w:id="450" w:name="_Toc5312"/>
      <w:bookmarkStart w:id="451" w:name="_Toc20368"/>
      <w:bookmarkStart w:id="452" w:name="_Toc30060"/>
      <w:bookmarkStart w:id="453" w:name="_Toc710"/>
      <w:bookmarkStart w:id="454" w:name="_Toc23585"/>
      <w:r>
        <w:rPr>
          <w:rFonts w:hint="eastAsia"/>
          <w:color w:val="000000"/>
        </w:rPr>
        <w:t>1.6 保密</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spacing w:line="360" w:lineRule="auto"/>
        <w:ind w:firstLine="420" w:firstLineChars="200"/>
        <w:rPr>
          <w:rFonts w:hint="eastAsia"/>
          <w:color w:val="000000"/>
        </w:rPr>
      </w:pPr>
      <w:r>
        <w:rPr>
          <w:rFonts w:hint="eastAsia"/>
          <w:color w:val="000000"/>
        </w:rPr>
        <w:t xml:space="preserve">参与招标投标活动的各方应对招标文件和投标文件中的商业和技术等秘密保密，违者应对由此造成的后果承担法律责任。 </w:t>
      </w:r>
    </w:p>
    <w:p>
      <w:pPr>
        <w:pStyle w:val="4"/>
        <w:rPr>
          <w:rFonts w:hint="eastAsia"/>
          <w:color w:val="000000"/>
        </w:rPr>
      </w:pPr>
      <w:bookmarkStart w:id="455" w:name="_Toc144974505"/>
      <w:bookmarkStart w:id="456" w:name="_Toc152042313"/>
      <w:bookmarkStart w:id="457" w:name="_Toc152045537"/>
      <w:bookmarkStart w:id="458" w:name="_Toc179632554"/>
      <w:bookmarkStart w:id="459" w:name="_Toc246996182"/>
      <w:bookmarkStart w:id="460" w:name="_Toc246996925"/>
      <w:bookmarkStart w:id="461" w:name="_Toc247085696"/>
      <w:bookmarkStart w:id="462" w:name="_Toc435178373"/>
      <w:bookmarkStart w:id="463" w:name="_Toc436215730"/>
      <w:bookmarkStart w:id="464" w:name="_Toc496601940"/>
      <w:bookmarkStart w:id="465" w:name="_Toc11675"/>
      <w:bookmarkStart w:id="466" w:name="_Toc8860"/>
      <w:bookmarkStart w:id="467" w:name="_Toc9175"/>
      <w:bookmarkStart w:id="468" w:name="_Toc11725"/>
      <w:bookmarkStart w:id="469" w:name="_Toc17668"/>
      <w:bookmarkStart w:id="470" w:name="_Toc11566"/>
      <w:bookmarkStart w:id="471" w:name="_Toc10714"/>
      <w:bookmarkStart w:id="472" w:name="_Toc3878"/>
      <w:bookmarkStart w:id="473" w:name="_Toc4099"/>
      <w:bookmarkStart w:id="474" w:name="_Toc8442"/>
      <w:bookmarkStart w:id="475" w:name="_Toc29786"/>
      <w:bookmarkStart w:id="476" w:name="_Toc30440"/>
      <w:bookmarkStart w:id="477" w:name="_Toc16182"/>
      <w:r>
        <w:rPr>
          <w:rFonts w:hint="eastAsia"/>
          <w:color w:val="000000"/>
        </w:rPr>
        <w:t>1.7 语言</w:t>
      </w:r>
      <w:bookmarkEnd w:id="455"/>
      <w:r>
        <w:rPr>
          <w:rFonts w:hint="eastAsia"/>
          <w:color w:val="000000"/>
        </w:rPr>
        <w:t>文字</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pacing w:line="360" w:lineRule="auto"/>
        <w:ind w:firstLine="420" w:firstLineChars="200"/>
        <w:rPr>
          <w:color w:val="000000"/>
        </w:rPr>
      </w:pPr>
      <w:bookmarkStart w:id="478" w:name="_Toc144974506"/>
      <w:bookmarkStart w:id="479" w:name="_Toc152042314"/>
      <w:bookmarkStart w:id="480" w:name="_Toc152045538"/>
      <w:bookmarkStart w:id="481" w:name="_Toc179632555"/>
      <w:bookmarkStart w:id="482" w:name="_Toc246996183"/>
      <w:bookmarkStart w:id="483" w:name="_Toc246996926"/>
      <w:bookmarkStart w:id="484" w:name="_Toc247085697"/>
      <w:r>
        <w:rPr>
          <w:rFonts w:hint="eastAsia"/>
          <w:color w:val="000000"/>
        </w:rPr>
        <w:t>招标投标文件使用的语言文字为中文。专用术语使用外文的，应附有中文注释。</w:t>
      </w:r>
    </w:p>
    <w:p>
      <w:pPr>
        <w:pStyle w:val="4"/>
        <w:rPr>
          <w:rFonts w:hint="eastAsia"/>
          <w:color w:val="000000"/>
        </w:rPr>
      </w:pPr>
      <w:bookmarkStart w:id="485" w:name="_Toc435178374"/>
      <w:bookmarkStart w:id="486" w:name="_Toc436215731"/>
      <w:bookmarkStart w:id="487" w:name="_Toc496601941"/>
      <w:bookmarkStart w:id="488" w:name="_Toc21046"/>
      <w:bookmarkStart w:id="489" w:name="_Toc8208"/>
      <w:bookmarkStart w:id="490" w:name="_Toc14208"/>
      <w:bookmarkStart w:id="491" w:name="_Toc2334"/>
      <w:bookmarkStart w:id="492" w:name="_Toc7129"/>
      <w:bookmarkStart w:id="493" w:name="_Toc5362"/>
      <w:bookmarkStart w:id="494" w:name="_Toc17860"/>
      <w:bookmarkStart w:id="495" w:name="_Toc22005"/>
      <w:bookmarkStart w:id="496" w:name="_Toc24116"/>
      <w:bookmarkStart w:id="497" w:name="_Toc7496"/>
      <w:bookmarkStart w:id="498" w:name="_Toc17324"/>
      <w:bookmarkStart w:id="499" w:name="_Toc17984"/>
      <w:bookmarkStart w:id="500" w:name="_Toc30725"/>
      <w:r>
        <w:rPr>
          <w:rFonts w:hint="eastAsia"/>
          <w:color w:val="000000"/>
        </w:rPr>
        <w:t>1.8 计量单位</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spacing w:line="360" w:lineRule="auto"/>
        <w:ind w:firstLine="420" w:firstLineChars="200"/>
        <w:rPr>
          <w:rFonts w:hint="eastAsia"/>
          <w:color w:val="000000"/>
        </w:rPr>
      </w:pPr>
      <w:r>
        <w:rPr>
          <w:rFonts w:hint="eastAsia"/>
          <w:color w:val="000000"/>
        </w:rPr>
        <w:t>所有计量均采用中华人民共和国法定计量单位。</w:t>
      </w:r>
    </w:p>
    <w:p>
      <w:pPr>
        <w:pStyle w:val="3"/>
        <w:spacing w:line="360" w:lineRule="auto"/>
        <w:rPr>
          <w:rFonts w:hint="eastAsia"/>
          <w:color w:val="000000"/>
        </w:rPr>
      </w:pPr>
      <w:bookmarkStart w:id="501" w:name="_Toc144974510"/>
      <w:bookmarkStart w:id="502" w:name="_Toc152042318"/>
      <w:bookmarkStart w:id="503" w:name="_Toc152045542"/>
      <w:bookmarkStart w:id="504" w:name="_Toc179632560"/>
      <w:bookmarkStart w:id="505" w:name="_Toc246996187"/>
      <w:bookmarkStart w:id="506" w:name="_Toc246996930"/>
      <w:bookmarkStart w:id="507" w:name="_Toc247085701"/>
      <w:bookmarkStart w:id="508" w:name="_Toc435178375"/>
      <w:bookmarkStart w:id="509" w:name="_Toc436215733"/>
      <w:bookmarkStart w:id="510" w:name="_Toc496601942"/>
      <w:bookmarkStart w:id="511" w:name="_Toc2673"/>
      <w:bookmarkStart w:id="512" w:name="_Toc26059"/>
      <w:bookmarkStart w:id="513" w:name="_Toc26040"/>
      <w:bookmarkStart w:id="514" w:name="_Toc8797"/>
      <w:bookmarkStart w:id="515" w:name="_Toc2780"/>
      <w:bookmarkStart w:id="516" w:name="_Toc8575"/>
      <w:bookmarkStart w:id="517" w:name="_Toc26675"/>
      <w:bookmarkStart w:id="518" w:name="_Toc12259"/>
      <w:bookmarkStart w:id="519" w:name="_Toc24163"/>
      <w:bookmarkStart w:id="520" w:name="_Toc16429"/>
      <w:bookmarkStart w:id="521" w:name="_Toc7511"/>
      <w:bookmarkStart w:id="522" w:name="_Toc6319"/>
      <w:bookmarkStart w:id="523" w:name="_Toc3037"/>
      <w:r>
        <w:rPr>
          <w:rFonts w:hint="eastAsia"/>
          <w:color w:val="000000"/>
        </w:rPr>
        <w:t>2. 招标文件</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4"/>
        <w:rPr>
          <w:rFonts w:hint="eastAsia"/>
          <w:color w:val="000000"/>
        </w:rPr>
      </w:pPr>
      <w:bookmarkStart w:id="524" w:name="_Toc144974511"/>
      <w:bookmarkStart w:id="525" w:name="_Toc152042319"/>
      <w:bookmarkStart w:id="526" w:name="_Toc152045543"/>
      <w:bookmarkStart w:id="527" w:name="_Toc179632561"/>
      <w:bookmarkStart w:id="528" w:name="_Toc246996188"/>
      <w:bookmarkStart w:id="529" w:name="_Toc246996931"/>
      <w:bookmarkStart w:id="530" w:name="_Toc247085702"/>
      <w:bookmarkStart w:id="531" w:name="_Toc435178376"/>
      <w:bookmarkStart w:id="532" w:name="_Toc436215734"/>
      <w:bookmarkStart w:id="533" w:name="_Toc496601943"/>
      <w:bookmarkStart w:id="534" w:name="_Toc3405"/>
      <w:bookmarkStart w:id="535" w:name="_Toc18946"/>
      <w:bookmarkStart w:id="536" w:name="_Toc12455"/>
      <w:bookmarkStart w:id="537" w:name="_Toc26169"/>
      <w:bookmarkStart w:id="538" w:name="_Toc3391"/>
      <w:bookmarkStart w:id="539" w:name="_Toc16249"/>
      <w:bookmarkStart w:id="540" w:name="_Toc14036"/>
      <w:bookmarkStart w:id="541" w:name="_Toc3918"/>
      <w:bookmarkStart w:id="542" w:name="_Toc13576"/>
      <w:bookmarkStart w:id="543" w:name="_Toc5062"/>
      <w:bookmarkStart w:id="544" w:name="_Toc30113"/>
      <w:bookmarkStart w:id="545" w:name="_Toc26330"/>
      <w:bookmarkStart w:id="546" w:name="_Toc10295"/>
      <w:r>
        <w:rPr>
          <w:rFonts w:hint="eastAsia"/>
          <w:color w:val="000000"/>
        </w:rPr>
        <w:t>2.1 招标文件的组成</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spacing w:line="360" w:lineRule="auto"/>
        <w:rPr>
          <w:rFonts w:hint="eastAsia"/>
          <w:color w:val="000000"/>
        </w:rPr>
      </w:pPr>
      <w:r>
        <w:rPr>
          <w:rFonts w:hint="eastAsia"/>
          <w:color w:val="000000"/>
        </w:rPr>
        <w:t>　　2.1.1 本招标文件包括：</w:t>
      </w:r>
    </w:p>
    <w:p>
      <w:pPr>
        <w:spacing w:line="360" w:lineRule="auto"/>
        <w:ind w:firstLine="359" w:firstLineChars="171"/>
        <w:rPr>
          <w:rFonts w:hint="eastAsia"/>
          <w:color w:val="000000"/>
        </w:rPr>
      </w:pPr>
      <w:r>
        <w:rPr>
          <w:rFonts w:hint="eastAsia"/>
          <w:color w:val="000000"/>
        </w:rPr>
        <w:t>（1）招标公告；</w:t>
      </w:r>
    </w:p>
    <w:p>
      <w:pPr>
        <w:spacing w:line="360" w:lineRule="auto"/>
        <w:ind w:firstLine="359" w:firstLineChars="171"/>
        <w:rPr>
          <w:rFonts w:hint="eastAsia"/>
          <w:color w:val="000000"/>
        </w:rPr>
      </w:pPr>
      <w:r>
        <w:rPr>
          <w:rFonts w:hint="eastAsia"/>
          <w:color w:val="000000"/>
        </w:rPr>
        <w:t>（2）投标人须知；</w:t>
      </w:r>
    </w:p>
    <w:p>
      <w:pPr>
        <w:spacing w:line="360" w:lineRule="auto"/>
        <w:ind w:firstLine="359" w:firstLineChars="171"/>
        <w:rPr>
          <w:rFonts w:hint="eastAsia"/>
          <w:color w:val="000000"/>
        </w:rPr>
      </w:pPr>
      <w:r>
        <w:rPr>
          <w:rFonts w:hint="eastAsia"/>
          <w:color w:val="000000"/>
        </w:rPr>
        <w:t>（3）评标办法；</w:t>
      </w:r>
    </w:p>
    <w:p>
      <w:pPr>
        <w:spacing w:line="360" w:lineRule="auto"/>
        <w:ind w:firstLine="359" w:firstLineChars="171"/>
        <w:rPr>
          <w:rFonts w:hint="eastAsia"/>
          <w:color w:val="000000"/>
        </w:rPr>
      </w:pPr>
      <w:r>
        <w:rPr>
          <w:rFonts w:hint="eastAsia"/>
          <w:color w:val="000000"/>
        </w:rPr>
        <w:t>（4）合同主要条款；</w:t>
      </w:r>
    </w:p>
    <w:p>
      <w:pPr>
        <w:spacing w:line="360" w:lineRule="auto"/>
        <w:ind w:firstLine="359" w:firstLineChars="171"/>
        <w:rPr>
          <w:rFonts w:hint="eastAsia"/>
          <w:color w:val="000000"/>
        </w:rPr>
      </w:pPr>
      <w:r>
        <w:rPr>
          <w:rFonts w:hint="eastAsia"/>
          <w:color w:val="000000"/>
        </w:rPr>
        <w:t xml:space="preserve">（5）投标报价； </w:t>
      </w:r>
    </w:p>
    <w:p>
      <w:pPr>
        <w:spacing w:line="360" w:lineRule="auto"/>
        <w:ind w:firstLine="359" w:firstLineChars="171"/>
        <w:rPr>
          <w:rFonts w:hint="eastAsia"/>
          <w:color w:val="000000"/>
        </w:rPr>
      </w:pPr>
      <w:r>
        <w:rPr>
          <w:rFonts w:hint="eastAsia"/>
          <w:color w:val="000000"/>
        </w:rPr>
        <w:t xml:space="preserve">（6）项目要求； </w:t>
      </w:r>
    </w:p>
    <w:p>
      <w:pPr>
        <w:spacing w:line="360" w:lineRule="auto"/>
        <w:ind w:firstLine="359" w:firstLineChars="171"/>
        <w:rPr>
          <w:rFonts w:hint="eastAsia"/>
          <w:color w:val="000000"/>
        </w:rPr>
      </w:pPr>
      <w:r>
        <w:rPr>
          <w:rFonts w:hint="eastAsia"/>
          <w:color w:val="000000"/>
        </w:rPr>
        <w:t>（7）投标文件格式。</w:t>
      </w:r>
    </w:p>
    <w:p>
      <w:pPr>
        <w:spacing w:line="360" w:lineRule="auto"/>
        <w:ind w:firstLine="420" w:firstLineChars="200"/>
        <w:rPr>
          <w:rFonts w:hint="eastAsia"/>
          <w:color w:val="000000"/>
        </w:rPr>
      </w:pPr>
      <w:r>
        <w:rPr>
          <w:rFonts w:hint="eastAsia"/>
          <w:color w:val="000000"/>
        </w:rPr>
        <w:t>2.1.2 根据本章第2.2款和第2.3款对招标文件所作的澄清、修改、答复，构成招标文件的组成部分。</w:t>
      </w:r>
    </w:p>
    <w:p>
      <w:pPr>
        <w:pStyle w:val="4"/>
        <w:rPr>
          <w:rFonts w:hint="eastAsia"/>
          <w:color w:val="000000"/>
        </w:rPr>
      </w:pPr>
      <w:bookmarkStart w:id="547" w:name="_Toc144974512"/>
      <w:bookmarkStart w:id="548" w:name="_Toc152042320"/>
      <w:bookmarkStart w:id="549" w:name="_Toc152045544"/>
      <w:bookmarkStart w:id="550" w:name="_Toc179632562"/>
      <w:bookmarkStart w:id="551" w:name="_Toc246996189"/>
      <w:bookmarkStart w:id="552" w:name="_Toc246996932"/>
      <w:bookmarkStart w:id="553" w:name="_Toc247085703"/>
      <w:bookmarkStart w:id="554" w:name="_Toc435178377"/>
      <w:bookmarkStart w:id="555" w:name="_Toc436215735"/>
      <w:bookmarkStart w:id="556" w:name="_Toc496601944"/>
      <w:bookmarkStart w:id="557" w:name="_Toc26883"/>
      <w:bookmarkStart w:id="558" w:name="_Toc28183"/>
      <w:bookmarkStart w:id="559" w:name="_Toc23425"/>
      <w:bookmarkStart w:id="560" w:name="_Toc30797"/>
      <w:bookmarkStart w:id="561" w:name="_Toc23044"/>
      <w:bookmarkStart w:id="562" w:name="_Toc11543"/>
      <w:bookmarkStart w:id="563" w:name="_Toc8151"/>
      <w:bookmarkStart w:id="564" w:name="_Toc25604"/>
      <w:bookmarkStart w:id="565" w:name="_Toc9519"/>
      <w:bookmarkStart w:id="566" w:name="_Toc6417"/>
      <w:bookmarkStart w:id="567" w:name="_Toc18510"/>
      <w:bookmarkStart w:id="568" w:name="_Toc31136"/>
      <w:bookmarkStart w:id="569" w:name="_Toc21365"/>
      <w:r>
        <w:rPr>
          <w:rFonts w:hint="eastAsia"/>
          <w:color w:val="000000"/>
        </w:rPr>
        <w:t>2.2 招标文件的澄清</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Fonts w:hint="eastAsia"/>
          <w:color w:val="000000"/>
        </w:rPr>
        <w:t xml:space="preserve"> </w:t>
      </w:r>
    </w:p>
    <w:p>
      <w:pPr>
        <w:spacing w:line="360" w:lineRule="auto"/>
        <w:ind w:firstLine="420" w:firstLineChars="200"/>
        <w:rPr>
          <w:rFonts w:hint="eastAsia"/>
          <w:color w:val="000000"/>
        </w:rPr>
      </w:pPr>
      <w:r>
        <w:rPr>
          <w:rFonts w:hint="eastAsia"/>
          <w:color w:val="000000"/>
        </w:rPr>
        <w:t>2.2.1 投标人应仔细阅读和检查招标文件的全部内容。</w:t>
      </w:r>
      <w:r>
        <w:rPr>
          <w:rFonts w:hint="eastAsia" w:ascii="宋体" w:hAnsi="宋体"/>
          <w:color w:val="000000"/>
          <w:szCs w:val="21"/>
        </w:rPr>
        <w:t>如发现缺页或附件不全，应及时向招标人提出，以便补齐。</w:t>
      </w:r>
      <w:r>
        <w:rPr>
          <w:rFonts w:hint="eastAsia"/>
          <w:color w:val="000000"/>
        </w:rPr>
        <w:t>如有疑问，应在投标人须知前附表规定的时间前发送电子邮件给招标人（提交疑问的文件需加盖企业公章，并以PDF的格式发送），要求招标人对招标文件予以澄清。</w:t>
      </w:r>
      <w:r>
        <w:rPr>
          <w:rFonts w:hint="eastAsia" w:ascii="宋体" w:hAnsi="宋体"/>
          <w:color w:val="000000"/>
        </w:rPr>
        <w:t>发送电子邮件地址和时间见</w:t>
      </w:r>
      <w:r>
        <w:rPr>
          <w:rFonts w:hint="eastAsia"/>
          <w:color w:val="000000"/>
        </w:rPr>
        <w:t>投标人须知前附表</w:t>
      </w:r>
      <w:r>
        <w:rPr>
          <w:rFonts w:hint="eastAsia" w:ascii="宋体" w:hAnsi="宋体"/>
          <w:color w:val="000000"/>
        </w:rPr>
        <w:t>。</w:t>
      </w:r>
    </w:p>
    <w:p>
      <w:pPr>
        <w:spacing w:line="360" w:lineRule="auto"/>
        <w:ind w:firstLine="420" w:firstLineChars="200"/>
        <w:rPr>
          <w:rFonts w:hint="eastAsia" w:ascii="仿宋_GB2312" w:hAnsi="仿宋_GB2312" w:eastAsia="仿宋_GB2312"/>
          <w:color w:val="000000"/>
          <w:sz w:val="32"/>
          <w:szCs w:val="32"/>
        </w:rPr>
      </w:pPr>
      <w:r>
        <w:rPr>
          <w:rFonts w:hint="eastAsia"/>
          <w:color w:val="000000"/>
        </w:rPr>
        <w:t>2.2.2招标文件的澄清将通过招标人的网站统一公布。招标人将在投标截止期3日前通过招标人网站（</w:t>
      </w:r>
      <w:r>
        <w:rPr>
          <w:rFonts w:hint="eastAsia"/>
          <w:color w:val="000000"/>
          <w:szCs w:val="21"/>
          <w:u w:val="single"/>
        </w:rPr>
        <w:t>http://www.southcn.com/zbtb/wsdy/node_374093.htm</w:t>
      </w:r>
      <w:r>
        <w:rPr>
          <w:rFonts w:hint="eastAsia"/>
          <w:color w:val="000000"/>
        </w:rPr>
        <w:t>）答复给所有投标人，但不指明澄清问题的来源。如果澄清发出的时间距投标人须知前附表规定的投标截止时间不足3天，并且澄清内容影响投标文件编制的，将相应延长投标截止时间。</w:t>
      </w:r>
      <w:r>
        <w:rPr>
          <w:rFonts w:hint="eastAsia" w:ascii="仿宋_GB2312" w:hAnsi="仿宋_GB2312" w:eastAsia="仿宋_GB2312"/>
          <w:color w:val="000000"/>
          <w:sz w:val="32"/>
          <w:szCs w:val="32"/>
        </w:rPr>
        <w:t xml:space="preserve"> </w:t>
      </w:r>
    </w:p>
    <w:p>
      <w:pPr>
        <w:pStyle w:val="13"/>
        <w:spacing w:after="0" w:line="360" w:lineRule="auto"/>
        <w:ind w:firstLineChars="200"/>
        <w:rPr>
          <w:rFonts w:hint="eastAsia" w:ascii="宋体" w:hAnsi="宋体"/>
          <w:color w:val="000000"/>
        </w:rPr>
      </w:pPr>
      <w:r>
        <w:rPr>
          <w:rFonts w:hint="eastAsia"/>
          <w:color w:val="000000"/>
        </w:rPr>
        <w:t>2.2.3澄清</w:t>
      </w:r>
      <w:r>
        <w:rPr>
          <w:rFonts w:hint="eastAsia" w:ascii="宋体" w:hAnsi="宋体"/>
          <w:color w:val="000000"/>
        </w:rPr>
        <w:t>内容一经在招标人网站上发布，视作已发布给所有投标人</w:t>
      </w:r>
      <w:r>
        <w:rPr>
          <w:rFonts w:hint="eastAsia"/>
          <w:bCs/>
          <w:color w:val="000000"/>
        </w:rPr>
        <w:t>。</w:t>
      </w:r>
      <w:r>
        <w:rPr>
          <w:rFonts w:hint="eastAsia"/>
          <w:color w:val="000000"/>
        </w:rPr>
        <w:t>澄清</w:t>
      </w:r>
      <w:r>
        <w:rPr>
          <w:rFonts w:hint="eastAsia"/>
          <w:bCs/>
          <w:color w:val="000000"/>
        </w:rPr>
        <w:t>文件将作为招标文件的一部分，</w:t>
      </w:r>
      <w:r>
        <w:rPr>
          <w:rFonts w:hint="eastAsia" w:ascii="宋体" w:hAnsi="宋体"/>
          <w:color w:val="000000"/>
        </w:rPr>
        <w:t>视为签订合同和项目结算的依据。</w:t>
      </w:r>
    </w:p>
    <w:p>
      <w:pPr>
        <w:pStyle w:val="13"/>
        <w:spacing w:after="0" w:line="360" w:lineRule="auto"/>
        <w:ind w:firstLineChars="200"/>
        <w:rPr>
          <w:rFonts w:hint="eastAsia" w:ascii="宋体" w:hAnsi="宋体"/>
          <w:color w:val="000000"/>
        </w:rPr>
      </w:pPr>
      <w:r>
        <w:rPr>
          <w:color w:val="000000"/>
          <w:kern w:val="0"/>
          <w:szCs w:val="21"/>
        </w:rPr>
        <w:t xml:space="preserve">2.2.4 </w:t>
      </w:r>
      <w:r>
        <w:rPr>
          <w:rFonts w:ascii="宋体" w:hAnsi="宋体" w:cs="宋体"/>
          <w:color w:val="000000"/>
          <w:kern w:val="0"/>
          <w:szCs w:val="21"/>
        </w:rPr>
        <w:t>除非招标人认为确有必要答复，否则，招标人有权拒绝回复投标人在本章第</w:t>
      </w:r>
      <w:r>
        <w:rPr>
          <w:color w:val="000000"/>
          <w:kern w:val="0"/>
          <w:szCs w:val="21"/>
        </w:rPr>
        <w:t>2.2.1</w:t>
      </w:r>
      <w:r>
        <w:rPr>
          <w:rFonts w:ascii="宋体" w:hAnsi="宋体" w:cs="宋体"/>
          <w:color w:val="000000"/>
          <w:kern w:val="0"/>
          <w:szCs w:val="21"/>
        </w:rPr>
        <w:t>项规定的时间后的任何澄清要求。</w:t>
      </w:r>
    </w:p>
    <w:p>
      <w:pPr>
        <w:pStyle w:val="4"/>
        <w:rPr>
          <w:rFonts w:hint="eastAsia"/>
          <w:color w:val="000000"/>
        </w:rPr>
      </w:pPr>
      <w:bookmarkStart w:id="570" w:name="_Toc144974513"/>
      <w:bookmarkStart w:id="571" w:name="_Toc152042321"/>
      <w:bookmarkStart w:id="572" w:name="_Toc152045545"/>
      <w:bookmarkStart w:id="573" w:name="_Toc179632563"/>
      <w:bookmarkStart w:id="574" w:name="_Toc246996190"/>
      <w:bookmarkStart w:id="575" w:name="_Toc246996933"/>
      <w:bookmarkStart w:id="576" w:name="_Toc247085704"/>
      <w:bookmarkStart w:id="577" w:name="_Toc435178378"/>
      <w:bookmarkStart w:id="578" w:name="_Toc436215736"/>
      <w:bookmarkStart w:id="579" w:name="_Toc496601945"/>
      <w:bookmarkStart w:id="580" w:name="_Toc13364"/>
      <w:bookmarkStart w:id="581" w:name="_Toc31964"/>
      <w:bookmarkStart w:id="582" w:name="_Toc21167"/>
      <w:bookmarkStart w:id="583" w:name="_Toc17355"/>
      <w:bookmarkStart w:id="584" w:name="_Toc29015"/>
      <w:bookmarkStart w:id="585" w:name="_Toc5711"/>
      <w:bookmarkStart w:id="586" w:name="_Toc16908"/>
      <w:bookmarkStart w:id="587" w:name="_Toc6497"/>
      <w:bookmarkStart w:id="588" w:name="_Toc19299"/>
      <w:bookmarkStart w:id="589" w:name="_Toc10780"/>
      <w:bookmarkStart w:id="590" w:name="_Toc23380"/>
      <w:bookmarkStart w:id="591" w:name="_Toc21038"/>
      <w:bookmarkStart w:id="592" w:name="_Toc30983"/>
      <w:r>
        <w:rPr>
          <w:rFonts w:hint="eastAsia"/>
          <w:color w:val="000000"/>
        </w:rPr>
        <w:t>2.3 招标文件的修改</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spacing w:line="360" w:lineRule="auto"/>
        <w:ind w:firstLine="420" w:firstLineChars="200"/>
        <w:rPr>
          <w:rFonts w:hint="eastAsia"/>
          <w:color w:val="000000"/>
        </w:rPr>
      </w:pPr>
      <w:bookmarkStart w:id="593" w:name="_Toc247085705"/>
      <w:bookmarkStart w:id="594" w:name="_Toc152042322"/>
      <w:bookmarkStart w:id="595" w:name="_Toc144974514"/>
      <w:bookmarkStart w:id="596" w:name="_Toc246996934"/>
      <w:bookmarkStart w:id="597" w:name="_Toc152045546"/>
      <w:bookmarkStart w:id="598" w:name="_Toc246996191"/>
      <w:bookmarkStart w:id="599" w:name="_Toc179632564"/>
      <w:r>
        <w:rPr>
          <w:rFonts w:hint="eastAsia"/>
          <w:color w:val="000000"/>
        </w:rPr>
        <w:t>2.3.1招标人可以通过招标人网站统一发布修改招标文件的内容。但如果修改招标文件的时间距投标截止时间不足3天，并且修改内容影响投标文件编制的，将相应延长投标截止时间。</w:t>
      </w:r>
    </w:p>
    <w:p>
      <w:pPr>
        <w:spacing w:line="360" w:lineRule="auto"/>
        <w:ind w:firstLine="420" w:firstLineChars="200"/>
        <w:rPr>
          <w:rFonts w:hint="eastAsia" w:ascii="宋体" w:hAnsi="宋体"/>
          <w:color w:val="000000"/>
        </w:rPr>
      </w:pPr>
      <w:r>
        <w:rPr>
          <w:rFonts w:hint="eastAsia"/>
          <w:color w:val="000000"/>
        </w:rPr>
        <w:t>2.3.2修改</w:t>
      </w:r>
      <w:r>
        <w:rPr>
          <w:rFonts w:hint="eastAsia" w:ascii="宋体" w:hAnsi="宋体"/>
          <w:color w:val="000000"/>
        </w:rPr>
        <w:t>内容一经在招标人网站上发布，视作已发布给所有投标人</w:t>
      </w:r>
      <w:r>
        <w:rPr>
          <w:rFonts w:hint="eastAsia"/>
          <w:bCs/>
          <w:color w:val="000000"/>
        </w:rPr>
        <w:t>。</w:t>
      </w:r>
      <w:r>
        <w:rPr>
          <w:rFonts w:hint="eastAsia"/>
          <w:color w:val="000000"/>
        </w:rPr>
        <w:t>修改的</w:t>
      </w:r>
      <w:r>
        <w:rPr>
          <w:rFonts w:hint="eastAsia"/>
          <w:bCs/>
          <w:color w:val="000000"/>
        </w:rPr>
        <w:t>文件将作为招标文件的一部分，</w:t>
      </w:r>
      <w:r>
        <w:rPr>
          <w:rFonts w:hint="eastAsia" w:ascii="宋体" w:hAnsi="宋体"/>
          <w:color w:val="000000"/>
        </w:rPr>
        <w:t>视为签订合同和项目结算的依据。</w:t>
      </w:r>
    </w:p>
    <w:p>
      <w:pPr>
        <w:pStyle w:val="4"/>
        <w:rPr>
          <w:color w:val="000000"/>
        </w:rPr>
      </w:pPr>
      <w:bookmarkStart w:id="600" w:name="_Toc28839"/>
      <w:bookmarkStart w:id="601" w:name="_Toc15358"/>
      <w:bookmarkStart w:id="602" w:name="_Toc26636"/>
      <w:bookmarkStart w:id="603" w:name="_Toc5591"/>
      <w:bookmarkStart w:id="604" w:name="_Toc23008"/>
      <w:bookmarkStart w:id="605" w:name="_Toc28644"/>
      <w:bookmarkStart w:id="606" w:name="_Toc19471"/>
      <w:bookmarkStart w:id="607" w:name="_Toc1579"/>
      <w:bookmarkStart w:id="608" w:name="_Toc22515"/>
      <w:bookmarkStart w:id="609" w:name="_Toc22034"/>
      <w:bookmarkStart w:id="610" w:name="_Toc27236"/>
      <w:bookmarkStart w:id="611" w:name="_Toc30180"/>
      <w:bookmarkStart w:id="612" w:name="_Toc6204"/>
      <w:r>
        <w:rPr>
          <w:color w:val="000000"/>
        </w:rPr>
        <w:t>2.4 招标文件的异议</w:t>
      </w:r>
      <w:bookmarkEnd w:id="600"/>
      <w:bookmarkEnd w:id="601"/>
      <w:bookmarkEnd w:id="602"/>
      <w:bookmarkEnd w:id="603"/>
      <w:bookmarkEnd w:id="604"/>
      <w:bookmarkEnd w:id="605"/>
      <w:bookmarkEnd w:id="606"/>
      <w:bookmarkEnd w:id="607"/>
      <w:bookmarkEnd w:id="608"/>
      <w:bookmarkEnd w:id="609"/>
      <w:bookmarkEnd w:id="610"/>
      <w:bookmarkEnd w:id="611"/>
      <w:bookmarkEnd w:id="612"/>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2.4.1 </w:t>
      </w:r>
      <w:r>
        <w:rPr>
          <w:rFonts w:ascii="宋体" w:hAnsi="宋体" w:cs="宋体"/>
          <w:color w:val="000000"/>
          <w:kern w:val="0"/>
          <w:szCs w:val="21"/>
        </w:rPr>
        <w:t>投标人或者其他利害关系人对招标文件有异议的，应当在投标截止时间</w:t>
      </w:r>
      <w:r>
        <w:rPr>
          <w:color w:val="000000"/>
          <w:kern w:val="0"/>
          <w:szCs w:val="21"/>
        </w:rPr>
        <w:t>10</w:t>
      </w:r>
      <w:r>
        <w:rPr>
          <w:rFonts w:ascii="宋体" w:hAnsi="宋体" w:cs="宋体"/>
          <w:color w:val="000000"/>
          <w:kern w:val="0"/>
          <w:szCs w:val="21"/>
        </w:rPr>
        <w:t>日前以书面形式提出。招标人将在收到异议之日起</w:t>
      </w:r>
      <w:r>
        <w:rPr>
          <w:color w:val="000000"/>
          <w:kern w:val="0"/>
          <w:szCs w:val="21"/>
        </w:rPr>
        <w:t>3</w:t>
      </w:r>
      <w:r>
        <w:rPr>
          <w:rFonts w:ascii="宋体" w:hAnsi="宋体" w:cs="宋体"/>
          <w:color w:val="000000"/>
          <w:kern w:val="0"/>
          <w:szCs w:val="21"/>
        </w:rPr>
        <w:t>日内作出答复。</w:t>
      </w:r>
    </w:p>
    <w:p>
      <w:pPr>
        <w:spacing w:line="360" w:lineRule="auto"/>
        <w:ind w:firstLine="420" w:firstLineChars="200"/>
        <w:rPr>
          <w:rFonts w:hint="eastAsia"/>
          <w:color w:val="000000"/>
        </w:rPr>
      </w:pPr>
      <w:r>
        <w:rPr>
          <w:rFonts w:hint="eastAsia" w:ascii="宋体" w:hAnsi="宋体" w:cs="宋体"/>
          <w:color w:val="000000"/>
          <w:kern w:val="0"/>
          <w:szCs w:val="21"/>
        </w:rPr>
        <w:t>2.4.2对</w:t>
      </w:r>
      <w:r>
        <w:rPr>
          <w:rFonts w:hint="eastAsia"/>
          <w:color w:val="000000"/>
        </w:rPr>
        <w:t>招标文件的异议的答复通过招标人的网站统一公布，答复</w:t>
      </w:r>
      <w:r>
        <w:rPr>
          <w:rFonts w:hint="eastAsia" w:ascii="宋体" w:hAnsi="宋体"/>
          <w:color w:val="000000"/>
        </w:rPr>
        <w:t>内容一经在招标人网站上发布，视作已发布给所有投标人</w:t>
      </w:r>
      <w:r>
        <w:rPr>
          <w:rFonts w:hint="eastAsia"/>
          <w:bCs/>
          <w:color w:val="000000"/>
        </w:rPr>
        <w:t>。</w:t>
      </w:r>
      <w:r>
        <w:rPr>
          <w:rFonts w:hint="eastAsia"/>
          <w:color w:val="000000"/>
        </w:rPr>
        <w:t>答复</w:t>
      </w:r>
      <w:r>
        <w:rPr>
          <w:rFonts w:hint="eastAsia"/>
          <w:bCs/>
          <w:color w:val="000000"/>
        </w:rPr>
        <w:t>文件将作为招标文件的一部分，</w:t>
      </w:r>
      <w:r>
        <w:rPr>
          <w:rFonts w:hint="eastAsia" w:ascii="宋体" w:hAnsi="宋体"/>
          <w:color w:val="000000"/>
        </w:rPr>
        <w:t>视为签订合同和项目结算的依据。</w:t>
      </w:r>
    </w:p>
    <w:p>
      <w:pPr>
        <w:pStyle w:val="3"/>
        <w:spacing w:line="360" w:lineRule="auto"/>
        <w:rPr>
          <w:rFonts w:hint="eastAsia"/>
          <w:color w:val="000000"/>
        </w:rPr>
      </w:pPr>
      <w:bookmarkStart w:id="613" w:name="_Toc435178379"/>
      <w:bookmarkStart w:id="614" w:name="_Toc436215737"/>
      <w:bookmarkStart w:id="615" w:name="_Toc496601946"/>
      <w:bookmarkStart w:id="616" w:name="_Toc19158"/>
      <w:bookmarkStart w:id="617" w:name="_Toc1836"/>
      <w:bookmarkStart w:id="618" w:name="_Toc25145"/>
      <w:bookmarkStart w:id="619" w:name="_Toc25401"/>
      <w:bookmarkStart w:id="620" w:name="_Toc31802"/>
      <w:bookmarkStart w:id="621" w:name="_Toc3356"/>
      <w:bookmarkStart w:id="622" w:name="_Toc25698"/>
      <w:bookmarkStart w:id="623" w:name="_Toc21128"/>
      <w:bookmarkStart w:id="624" w:name="_Toc7269"/>
      <w:bookmarkStart w:id="625" w:name="_Toc23221"/>
      <w:bookmarkStart w:id="626" w:name="_Toc31674"/>
      <w:bookmarkStart w:id="627" w:name="_Toc8980"/>
      <w:bookmarkStart w:id="628" w:name="_Toc11353"/>
      <w:r>
        <w:rPr>
          <w:rFonts w:hint="eastAsia"/>
          <w:color w:val="000000"/>
        </w:rPr>
        <w:t>3. 投标文件</w:t>
      </w:r>
      <w:bookmarkEnd w:id="593"/>
      <w:bookmarkEnd w:id="594"/>
      <w:bookmarkEnd w:id="595"/>
      <w:bookmarkEnd w:id="596"/>
      <w:bookmarkEnd w:id="597"/>
      <w:bookmarkEnd w:id="598"/>
      <w:bookmarkEnd w:id="599"/>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4"/>
        <w:rPr>
          <w:rFonts w:hint="eastAsia"/>
          <w:color w:val="000000"/>
        </w:rPr>
      </w:pPr>
      <w:bookmarkStart w:id="629" w:name="_Toc144974515"/>
      <w:bookmarkStart w:id="630" w:name="_Toc152042323"/>
      <w:bookmarkStart w:id="631" w:name="_Toc152045547"/>
      <w:bookmarkStart w:id="632" w:name="_Toc179632565"/>
      <w:bookmarkStart w:id="633" w:name="_Toc246996192"/>
      <w:bookmarkStart w:id="634" w:name="_Toc246996935"/>
      <w:bookmarkStart w:id="635" w:name="_Toc247085706"/>
      <w:bookmarkStart w:id="636" w:name="_Toc435178380"/>
      <w:bookmarkStart w:id="637" w:name="_Toc436215738"/>
      <w:bookmarkStart w:id="638" w:name="_Toc496601947"/>
      <w:bookmarkStart w:id="639" w:name="_Toc28517"/>
      <w:bookmarkStart w:id="640" w:name="_Toc29687"/>
      <w:bookmarkStart w:id="641" w:name="_Toc2763"/>
      <w:bookmarkStart w:id="642" w:name="_Toc32077"/>
      <w:bookmarkStart w:id="643" w:name="_Toc28060"/>
      <w:bookmarkStart w:id="644" w:name="_Toc7551"/>
      <w:bookmarkStart w:id="645" w:name="_Toc6786"/>
      <w:bookmarkStart w:id="646" w:name="_Toc1022"/>
      <w:bookmarkStart w:id="647" w:name="_Toc19203"/>
      <w:bookmarkStart w:id="648" w:name="_Toc9067"/>
      <w:bookmarkStart w:id="649" w:name="_Toc12703"/>
      <w:bookmarkStart w:id="650" w:name="_Toc29216"/>
      <w:bookmarkStart w:id="651" w:name="_Toc22739"/>
      <w:r>
        <w:rPr>
          <w:rFonts w:hint="eastAsia"/>
          <w:color w:val="000000"/>
        </w:rPr>
        <w:t>3.1 投标文件</w:t>
      </w:r>
      <w:bookmarkEnd w:id="629"/>
      <w:bookmarkEnd w:id="630"/>
      <w:bookmarkEnd w:id="631"/>
      <w:bookmarkEnd w:id="632"/>
      <w:bookmarkEnd w:id="633"/>
      <w:bookmarkEnd w:id="634"/>
      <w:bookmarkEnd w:id="635"/>
      <w:bookmarkEnd w:id="636"/>
      <w:bookmarkEnd w:id="637"/>
      <w:r>
        <w:rPr>
          <w:rFonts w:hint="eastAsia"/>
          <w:color w:val="000000"/>
        </w:rPr>
        <w:t>的组成</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spacing w:line="360" w:lineRule="auto"/>
        <w:ind w:firstLine="424" w:firstLineChars="202"/>
        <w:rPr>
          <w:rFonts w:hint="eastAsia"/>
          <w:color w:val="000000"/>
        </w:rPr>
      </w:pPr>
      <w:r>
        <w:rPr>
          <w:rFonts w:hint="eastAsia"/>
          <w:color w:val="000000"/>
        </w:rPr>
        <w:t>3.1.1 具体要求详见本招标文件第七章。</w:t>
      </w:r>
    </w:p>
    <w:p>
      <w:pPr>
        <w:pStyle w:val="93"/>
        <w:ind w:firstLine="424" w:firstLineChars="202"/>
        <w:rPr>
          <w:rFonts w:hint="eastAsia"/>
        </w:rPr>
      </w:pPr>
      <w:r>
        <w:rPr>
          <w:rFonts w:hint="eastAsia" w:ascii="Times New Roman" w:hAnsi="Times New Roman" w:cs="Times New Roman"/>
          <w:kern w:val="2"/>
          <w:sz w:val="21"/>
        </w:rPr>
        <w:t xml:space="preserve">3.1.2 </w:t>
      </w:r>
      <w:r>
        <w:rPr>
          <w:rFonts w:ascii="Times New Roman" w:hAnsi="Times New Roman" w:cs="Times New Roman"/>
          <w:kern w:val="2"/>
          <w:sz w:val="21"/>
        </w:rPr>
        <w:t>投标人在评标过程中作出的符合法律法规和招标文件规定的澄清确认，构成投标文件的组成部分。</w:t>
      </w:r>
    </w:p>
    <w:p>
      <w:pPr>
        <w:pStyle w:val="4"/>
        <w:rPr>
          <w:rFonts w:hint="eastAsia" w:ascii="宋体" w:hAnsi="宋体"/>
          <w:color w:val="000000"/>
          <w:sz w:val="21"/>
          <w:szCs w:val="21"/>
        </w:rPr>
      </w:pPr>
      <w:bookmarkStart w:id="652" w:name="_Toc144974516"/>
      <w:bookmarkStart w:id="653" w:name="_Toc152042324"/>
      <w:bookmarkStart w:id="654" w:name="_Toc152045548"/>
      <w:bookmarkStart w:id="655" w:name="_Toc179632566"/>
      <w:bookmarkStart w:id="656" w:name="_Toc246996193"/>
      <w:bookmarkStart w:id="657" w:name="_Toc246996936"/>
      <w:bookmarkStart w:id="658" w:name="_Toc247085707"/>
      <w:bookmarkStart w:id="659" w:name="_Toc435178381"/>
      <w:bookmarkStart w:id="660" w:name="_Toc436215739"/>
      <w:bookmarkStart w:id="661" w:name="_Toc496601948"/>
      <w:bookmarkStart w:id="662" w:name="_Toc850"/>
      <w:bookmarkStart w:id="663" w:name="_Toc19045"/>
      <w:bookmarkStart w:id="664" w:name="_Toc14867"/>
      <w:bookmarkStart w:id="665" w:name="_Toc526"/>
      <w:bookmarkStart w:id="666" w:name="_Toc2870"/>
      <w:bookmarkStart w:id="667" w:name="_Toc16994"/>
      <w:bookmarkStart w:id="668" w:name="_Toc21576"/>
      <w:bookmarkStart w:id="669" w:name="_Toc32702"/>
      <w:bookmarkStart w:id="670" w:name="_Toc15510"/>
      <w:bookmarkStart w:id="671" w:name="_Toc13523"/>
      <w:bookmarkStart w:id="672" w:name="_Toc8652"/>
      <w:bookmarkStart w:id="673" w:name="_Toc25183"/>
      <w:bookmarkStart w:id="674" w:name="_Toc7913"/>
      <w:r>
        <w:rPr>
          <w:rFonts w:hint="eastAsia"/>
          <w:color w:val="000000"/>
        </w:rPr>
        <w:t>3.2 投标报价</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spacing w:line="360" w:lineRule="auto"/>
        <w:ind w:firstLine="420" w:firstLineChars="200"/>
        <w:rPr>
          <w:rFonts w:hint="eastAsia"/>
          <w:color w:val="000000"/>
        </w:rPr>
      </w:pPr>
      <w:r>
        <w:rPr>
          <w:rFonts w:hint="eastAsia"/>
          <w:color w:val="000000"/>
        </w:rPr>
        <w:t xml:space="preserve">3.2.1 </w:t>
      </w:r>
      <w:r>
        <w:rPr>
          <w:color w:val="000000"/>
        </w:rPr>
        <w:t>投标报价应包括国家规定的增值税税金，除投标人须知前附表另有规定外，增值税税金按一般计税方法计算。</w:t>
      </w:r>
      <w:r>
        <w:rPr>
          <w:rFonts w:hint="eastAsia"/>
          <w:color w:val="000000"/>
        </w:rPr>
        <w:t>投标人应按第五章“投标报价”的要求填写相应表格。</w:t>
      </w:r>
    </w:p>
    <w:p>
      <w:pPr>
        <w:spacing w:line="360" w:lineRule="auto"/>
        <w:ind w:firstLine="420" w:firstLineChars="200"/>
        <w:rPr>
          <w:rFonts w:hint="eastAsia"/>
          <w:color w:val="000000"/>
        </w:rPr>
      </w:pPr>
      <w:bookmarkStart w:id="675" w:name="_Toc144974517"/>
      <w:bookmarkStart w:id="676" w:name="_Toc152042325"/>
      <w:bookmarkStart w:id="677" w:name="_Toc152045549"/>
      <w:bookmarkStart w:id="678" w:name="_Toc179632567"/>
      <w:r>
        <w:rPr>
          <w:rFonts w:hint="eastAsia"/>
          <w:color w:val="000000"/>
        </w:rPr>
        <w:t>3.2.2 招标人设有最高投标限价的，投标人的投标报价不得超过最高投标限价，最高投标限价在投标人须知前附表中载明。</w:t>
      </w:r>
    </w:p>
    <w:p>
      <w:pPr>
        <w:spacing w:line="360" w:lineRule="auto"/>
        <w:ind w:firstLine="420" w:firstLineChars="200"/>
        <w:rPr>
          <w:color w:val="000000"/>
        </w:rPr>
      </w:pPr>
      <w:r>
        <w:rPr>
          <w:color w:val="000000"/>
        </w:rPr>
        <w:t>3.2.</w:t>
      </w:r>
      <w:r>
        <w:rPr>
          <w:rFonts w:hint="eastAsia"/>
          <w:color w:val="000000"/>
        </w:rPr>
        <w:t>3</w:t>
      </w:r>
      <w:r>
        <w:rPr>
          <w:color w:val="000000"/>
        </w:rPr>
        <w:t xml:space="preserve"> 投标人应充分了解该项目的总体情况以及影响投标报价的其他要素。</w:t>
      </w:r>
    </w:p>
    <w:p>
      <w:pPr>
        <w:spacing w:line="360" w:lineRule="auto"/>
        <w:ind w:firstLine="420" w:firstLineChars="200"/>
        <w:rPr>
          <w:color w:val="000000"/>
        </w:rPr>
      </w:pPr>
      <w:r>
        <w:rPr>
          <w:color w:val="000000"/>
        </w:rPr>
        <w:t>3.2.</w:t>
      </w:r>
      <w:r>
        <w:rPr>
          <w:rFonts w:hint="eastAsia"/>
          <w:color w:val="000000"/>
        </w:rPr>
        <w:t>4</w:t>
      </w:r>
      <w:r>
        <w:rPr>
          <w:rFonts w:ascii="宋体" w:hAnsi="宋体" w:cs="宋体"/>
          <w:color w:val="000000"/>
          <w:kern w:val="0"/>
          <w:szCs w:val="21"/>
        </w:rPr>
        <w:t>投标报价有算术错误及其他错误的</w:t>
      </w:r>
      <w:r>
        <w:rPr>
          <w:rFonts w:hint="eastAsia" w:ascii="宋体" w:hAnsi="宋体" w:cs="宋体"/>
          <w:color w:val="000000"/>
          <w:kern w:val="0"/>
          <w:szCs w:val="21"/>
        </w:rPr>
        <w:t>，修正方式详见本招标文件第三章3.1.3条款。</w:t>
      </w:r>
    </w:p>
    <w:p>
      <w:pPr>
        <w:spacing w:line="360" w:lineRule="auto"/>
        <w:ind w:firstLine="420" w:firstLineChars="200"/>
        <w:rPr>
          <w:rFonts w:hint="eastAsia"/>
          <w:color w:val="000000"/>
        </w:rPr>
      </w:pPr>
      <w:r>
        <w:rPr>
          <w:color w:val="000000"/>
        </w:rPr>
        <w:t>3.2.</w:t>
      </w:r>
      <w:r>
        <w:rPr>
          <w:rFonts w:hint="eastAsia"/>
          <w:color w:val="000000"/>
        </w:rPr>
        <w:t>4</w:t>
      </w:r>
      <w:r>
        <w:rPr>
          <w:color w:val="000000"/>
        </w:rPr>
        <w:t>投标报价的其他要求见投标人须知前附表。</w:t>
      </w:r>
    </w:p>
    <w:p>
      <w:pPr>
        <w:pStyle w:val="4"/>
        <w:rPr>
          <w:rFonts w:hint="eastAsia"/>
          <w:color w:val="000000"/>
        </w:rPr>
      </w:pPr>
      <w:bookmarkStart w:id="679" w:name="_Toc246996194"/>
      <w:bookmarkStart w:id="680" w:name="_Toc246996937"/>
      <w:bookmarkStart w:id="681" w:name="_Toc247085708"/>
      <w:bookmarkStart w:id="682" w:name="_Toc435178382"/>
      <w:bookmarkStart w:id="683" w:name="_Toc436215740"/>
      <w:bookmarkStart w:id="684" w:name="_Toc496601949"/>
      <w:bookmarkStart w:id="685" w:name="_Toc25647"/>
      <w:bookmarkStart w:id="686" w:name="_Toc3099"/>
      <w:bookmarkStart w:id="687" w:name="_Toc7216"/>
      <w:bookmarkStart w:id="688" w:name="_Toc26049"/>
      <w:bookmarkStart w:id="689" w:name="_Toc22491"/>
      <w:bookmarkStart w:id="690" w:name="_Toc21126"/>
      <w:bookmarkStart w:id="691" w:name="_Toc3512"/>
      <w:bookmarkStart w:id="692" w:name="_Toc2188"/>
      <w:bookmarkStart w:id="693" w:name="_Toc7431"/>
      <w:bookmarkStart w:id="694" w:name="_Toc32112"/>
      <w:bookmarkStart w:id="695" w:name="_Toc11682"/>
      <w:bookmarkStart w:id="696" w:name="_Toc29804"/>
      <w:bookmarkStart w:id="697" w:name="_Toc7334"/>
      <w:r>
        <w:rPr>
          <w:rFonts w:hint="eastAsia"/>
          <w:color w:val="000000"/>
        </w:rPr>
        <w:t>3.3 投标有效期</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spacing w:line="360" w:lineRule="auto"/>
        <w:ind w:firstLine="420" w:firstLineChars="200"/>
        <w:rPr>
          <w:rFonts w:hint="eastAsia"/>
          <w:color w:val="000000"/>
        </w:rPr>
      </w:pPr>
      <w:r>
        <w:rPr>
          <w:rFonts w:hint="eastAsia"/>
          <w:color w:val="000000"/>
        </w:rPr>
        <w:t>3.3.1 除投标人须知前附表另有规定外，投标有效期为90天。</w:t>
      </w:r>
    </w:p>
    <w:p>
      <w:pPr>
        <w:spacing w:line="360" w:lineRule="auto"/>
        <w:ind w:firstLine="420" w:firstLineChars="200"/>
        <w:rPr>
          <w:rFonts w:hint="eastAsia"/>
          <w:color w:val="000000"/>
        </w:rPr>
      </w:pPr>
      <w:r>
        <w:rPr>
          <w:rFonts w:hint="eastAsia"/>
          <w:color w:val="000000"/>
        </w:rPr>
        <w:t>3.3.2在投标有效期内，投标人撤销或修改其投标文件的，应承担招标文件和法律规定的责任。</w:t>
      </w:r>
    </w:p>
    <w:p>
      <w:pPr>
        <w:spacing w:line="360" w:lineRule="auto"/>
        <w:ind w:firstLine="420" w:firstLineChars="200"/>
        <w:rPr>
          <w:rFonts w:hint="eastAsia"/>
          <w:color w:val="000000"/>
        </w:rPr>
      </w:pPr>
      <w:r>
        <w:rPr>
          <w:rFonts w:hint="eastAsia"/>
          <w:color w:val="000000"/>
        </w:rPr>
        <w:t>3.3.3出现特殊情况需要延长投标有效期的，招标人将通过招标人网站统一公告，公告</w:t>
      </w:r>
      <w:r>
        <w:rPr>
          <w:rFonts w:hint="eastAsia" w:ascii="宋体" w:hAnsi="宋体"/>
          <w:color w:val="000000"/>
        </w:rPr>
        <w:t>内容一经在招标人网站上发布，视作已发布给所有投标人</w:t>
      </w:r>
      <w:r>
        <w:rPr>
          <w:rFonts w:hint="eastAsia"/>
          <w:color w:val="000000"/>
        </w:rPr>
        <w:t>。投标人同意延长的，应相应延长其投标保证金的有效期，但不得要求或被允许修改或撤销其投标文件；投标人拒绝延长的，其投标失效，但投标人有权收回其投标保证金。</w:t>
      </w:r>
    </w:p>
    <w:p>
      <w:pPr>
        <w:pStyle w:val="4"/>
        <w:rPr>
          <w:rFonts w:hint="eastAsia"/>
          <w:color w:val="000000"/>
        </w:rPr>
      </w:pPr>
      <w:bookmarkStart w:id="698" w:name="_Toc144974518"/>
      <w:bookmarkStart w:id="699" w:name="_Toc152042326"/>
      <w:bookmarkStart w:id="700" w:name="_Toc152045550"/>
      <w:bookmarkStart w:id="701" w:name="_Toc179632568"/>
      <w:bookmarkStart w:id="702" w:name="_Toc246996195"/>
      <w:bookmarkStart w:id="703" w:name="_Toc246996938"/>
      <w:bookmarkStart w:id="704" w:name="_Toc247085709"/>
      <w:bookmarkStart w:id="705" w:name="_Toc435178383"/>
      <w:bookmarkStart w:id="706" w:name="_Toc436215741"/>
      <w:bookmarkStart w:id="707" w:name="_Toc496601950"/>
      <w:bookmarkStart w:id="708" w:name="_Toc18269"/>
      <w:bookmarkStart w:id="709" w:name="_Toc26027"/>
      <w:bookmarkStart w:id="710" w:name="_Toc9513"/>
      <w:bookmarkStart w:id="711" w:name="_Toc25590"/>
      <w:bookmarkStart w:id="712" w:name="_Toc20865"/>
      <w:bookmarkStart w:id="713" w:name="_Toc25315"/>
      <w:bookmarkStart w:id="714" w:name="_Toc31637"/>
      <w:bookmarkStart w:id="715" w:name="_Toc13475"/>
      <w:bookmarkStart w:id="716" w:name="_Toc5094"/>
      <w:bookmarkStart w:id="717" w:name="_Toc11980"/>
      <w:bookmarkStart w:id="718" w:name="_Toc32570"/>
      <w:bookmarkStart w:id="719" w:name="_Toc25880"/>
      <w:bookmarkStart w:id="720" w:name="_Toc26429"/>
      <w:r>
        <w:rPr>
          <w:rFonts w:hint="eastAsia"/>
          <w:color w:val="000000"/>
        </w:rPr>
        <w:t>3.4 投标保证金</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spacing w:line="360" w:lineRule="auto"/>
        <w:ind w:firstLine="420" w:firstLineChars="200"/>
        <w:rPr>
          <w:color w:val="000000"/>
        </w:rPr>
      </w:pPr>
      <w:bookmarkStart w:id="721" w:name="_Toc144974520"/>
      <w:bookmarkStart w:id="722" w:name="_Toc152042328"/>
      <w:bookmarkStart w:id="723" w:name="_Toc152045552"/>
      <w:bookmarkStart w:id="724" w:name="_Toc179632570"/>
      <w:bookmarkStart w:id="725" w:name="_Toc246996196"/>
      <w:bookmarkStart w:id="726" w:name="_Toc246996939"/>
      <w:bookmarkStart w:id="727" w:name="_Toc247085710"/>
      <w:r>
        <w:rPr>
          <w:rFonts w:hint="eastAsia"/>
          <w:color w:val="000000"/>
        </w:rPr>
        <w:t>3.4.1 投标人须知前附表规定递交投标保证金的，投标人在递交投标文件的同时，应按投标人须知前附表规定的金额、形式和第七章“投标文件格式”规定的或者事先经过招标人认可的投标保证金格式递交投标保证金，并作为其投标文件的组成部分。</w:t>
      </w:r>
      <w:r>
        <w:rPr>
          <w:color w:val="000000"/>
        </w:rPr>
        <w:t>联合体投标的，其投标保证金可以由牵头人递交，并应符合投标人须知前附表的规定。</w:t>
      </w:r>
    </w:p>
    <w:p>
      <w:pPr>
        <w:pStyle w:val="13"/>
        <w:spacing w:after="0" w:line="360" w:lineRule="auto"/>
        <w:ind w:firstLineChars="200"/>
        <w:rPr>
          <w:rFonts w:hint="eastAsia" w:ascii="宋体" w:hAnsi="宋体"/>
          <w:color w:val="000000"/>
        </w:rPr>
      </w:pPr>
      <w:r>
        <w:rPr>
          <w:rFonts w:hint="eastAsia"/>
          <w:color w:val="000000"/>
        </w:rPr>
        <w:t>招标人开户</w:t>
      </w:r>
      <w:r>
        <w:rPr>
          <w:rFonts w:hint="eastAsia" w:ascii="宋体" w:hAnsi="宋体"/>
          <w:color w:val="000000"/>
        </w:rPr>
        <w:t>银行</w:t>
      </w:r>
    </w:p>
    <w:p>
      <w:pPr>
        <w:pStyle w:val="13"/>
        <w:spacing w:after="0" w:line="360" w:lineRule="auto"/>
        <w:ind w:firstLineChars="200"/>
        <w:rPr>
          <w:rFonts w:hint="eastAsia" w:ascii="宋体" w:hAnsi="宋体"/>
          <w:color w:val="000000"/>
        </w:rPr>
      </w:pPr>
      <w:r>
        <w:rPr>
          <w:rFonts w:hint="eastAsia" w:ascii="宋体" w:hAnsi="宋体"/>
          <w:color w:val="000000"/>
        </w:rPr>
        <w:t>单    位：广东南方报业传媒集团有限公司</w:t>
      </w:r>
    </w:p>
    <w:p>
      <w:pPr>
        <w:pStyle w:val="13"/>
        <w:spacing w:after="0" w:line="360" w:lineRule="auto"/>
        <w:ind w:firstLineChars="200"/>
        <w:rPr>
          <w:rFonts w:hint="eastAsia" w:ascii="宋体" w:hAnsi="宋体"/>
          <w:color w:val="000000"/>
        </w:rPr>
      </w:pPr>
      <w:r>
        <w:rPr>
          <w:rFonts w:hint="eastAsia" w:ascii="宋体" w:hAnsi="宋体"/>
          <w:color w:val="000000"/>
        </w:rPr>
        <w:t>开 户 行：建设银行广州五羊新城支行</w:t>
      </w:r>
    </w:p>
    <w:p>
      <w:pPr>
        <w:pStyle w:val="13"/>
        <w:spacing w:after="0" w:line="360" w:lineRule="auto"/>
        <w:ind w:firstLineChars="200"/>
        <w:rPr>
          <w:rFonts w:hint="eastAsia" w:ascii="宋体" w:hAnsi="宋体"/>
          <w:color w:val="000000"/>
        </w:rPr>
      </w:pPr>
      <w:r>
        <w:rPr>
          <w:rFonts w:hint="eastAsia" w:ascii="宋体" w:hAnsi="宋体"/>
          <w:color w:val="000000"/>
        </w:rPr>
        <w:t>账    号：44001400905050081333</w:t>
      </w:r>
    </w:p>
    <w:p>
      <w:pPr>
        <w:pStyle w:val="13"/>
        <w:spacing w:after="0" w:line="360" w:lineRule="auto"/>
        <w:ind w:firstLineChars="200"/>
        <w:rPr>
          <w:rFonts w:hint="eastAsia" w:ascii="宋体" w:hAnsi="宋体"/>
          <w:b/>
          <w:color w:val="000000"/>
        </w:rPr>
      </w:pPr>
      <w:r>
        <w:rPr>
          <w:rFonts w:hint="eastAsia" w:ascii="宋体" w:hAnsi="宋体"/>
          <w:color w:val="000000"/>
        </w:rPr>
        <w:t>标书款及保证金到账咨询电话：</w:t>
      </w:r>
      <w:r>
        <w:rPr>
          <w:rFonts w:hint="eastAsia" w:ascii="宋体" w:hAnsi="宋体"/>
          <w:b/>
          <w:color w:val="000000"/>
        </w:rPr>
        <w:t>020－83003087</w:t>
      </w:r>
    </w:p>
    <w:p>
      <w:pPr>
        <w:pStyle w:val="13"/>
        <w:spacing w:after="0" w:line="360" w:lineRule="auto"/>
        <w:ind w:firstLine="422" w:firstLineChars="200"/>
        <w:rPr>
          <w:rFonts w:hint="eastAsia" w:ascii="宋体" w:hAnsi="宋体"/>
          <w:b/>
          <w:color w:val="000000"/>
        </w:rPr>
      </w:pPr>
      <w:r>
        <w:rPr>
          <w:rFonts w:hint="eastAsia"/>
          <w:b/>
          <w:color w:val="000000"/>
          <w:szCs w:val="21"/>
        </w:rPr>
        <w:t>投标人汇投标保证金时，需在填写汇款备注栏时添加 “ZB201817投标保证金”。</w:t>
      </w:r>
      <w:r>
        <w:rPr>
          <w:rStyle w:val="63"/>
          <w:rFonts w:hint="eastAsia"/>
          <w:b/>
          <w:color w:val="000000"/>
          <w:szCs w:val="21"/>
        </w:rPr>
        <w:t> </w:t>
      </w:r>
    </w:p>
    <w:p>
      <w:pPr>
        <w:spacing w:line="360" w:lineRule="auto"/>
        <w:ind w:firstLine="420" w:firstLineChars="200"/>
        <w:rPr>
          <w:rFonts w:hint="eastAsia"/>
          <w:color w:val="000000"/>
        </w:rPr>
      </w:pPr>
      <w:r>
        <w:rPr>
          <w:rFonts w:hint="eastAsia"/>
          <w:color w:val="000000"/>
        </w:rPr>
        <w:t>3.4.2 投标人不按本章第3.4.1项要求提交投标保证金的，评标委员会将否决其投标。</w:t>
      </w:r>
    </w:p>
    <w:p>
      <w:pPr>
        <w:pStyle w:val="13"/>
        <w:spacing w:after="0" w:line="360" w:lineRule="auto"/>
        <w:ind w:firstLineChars="200"/>
        <w:rPr>
          <w:rFonts w:hint="eastAsia"/>
          <w:color w:val="000000"/>
        </w:rPr>
      </w:pPr>
      <w:r>
        <w:rPr>
          <w:rFonts w:hint="eastAsia"/>
          <w:color w:val="000000"/>
        </w:rPr>
        <w:t>3.4.3 如无质疑或投诉，未中标的投标保证金将在中标公示期结束后10日内退还（不计算银行利息）；如有质疑或投诉，将在质疑和投诉处理完毕后10日内退还（不计算银行利息）。</w:t>
      </w:r>
    </w:p>
    <w:p>
      <w:pPr>
        <w:pStyle w:val="13"/>
        <w:spacing w:after="0" w:line="360" w:lineRule="auto"/>
        <w:ind w:firstLineChars="200"/>
        <w:rPr>
          <w:rFonts w:hint="eastAsia"/>
          <w:color w:val="000000"/>
        </w:rPr>
      </w:pPr>
      <w:r>
        <w:rPr>
          <w:rFonts w:hint="eastAsia"/>
          <w:color w:val="000000"/>
        </w:rPr>
        <w:t>3.4.4中标人的投标保证金，在签署合同并按要求提供了履约保证后（如有要求）予以退还（不计算银行利息）。</w:t>
      </w:r>
    </w:p>
    <w:p>
      <w:pPr>
        <w:spacing w:line="360" w:lineRule="auto"/>
        <w:ind w:firstLine="420" w:firstLineChars="200"/>
        <w:rPr>
          <w:rFonts w:hint="eastAsia"/>
          <w:color w:val="000000"/>
        </w:rPr>
      </w:pPr>
      <w:r>
        <w:rPr>
          <w:rFonts w:hint="eastAsia"/>
          <w:color w:val="000000"/>
        </w:rPr>
        <w:t xml:space="preserve">3.4.5 有下列情形之一的，投标保证金将不予退还： </w:t>
      </w:r>
    </w:p>
    <w:p>
      <w:pPr>
        <w:spacing w:line="360" w:lineRule="auto"/>
        <w:ind w:firstLine="718" w:firstLineChars="342"/>
        <w:rPr>
          <w:rFonts w:hint="eastAsia"/>
          <w:color w:val="000000"/>
        </w:rPr>
      </w:pPr>
      <w:r>
        <w:rPr>
          <w:rFonts w:hint="eastAsia"/>
          <w:color w:val="000000"/>
        </w:rPr>
        <w:t>（1）投标人在规定的投标有效期内撤销或修改其投标文件；</w:t>
      </w:r>
    </w:p>
    <w:p>
      <w:pPr>
        <w:spacing w:line="360" w:lineRule="auto"/>
        <w:ind w:firstLine="718" w:firstLineChars="342"/>
        <w:rPr>
          <w:rFonts w:hint="eastAsia"/>
          <w:color w:val="000000"/>
        </w:rPr>
      </w:pPr>
      <w:r>
        <w:rPr>
          <w:rFonts w:hint="eastAsia"/>
          <w:color w:val="000000"/>
        </w:rPr>
        <w:t>（2）中标人在收到中标通知书后，无正当理由拒签合同协议书或未按招标文件规定提交履约担保。</w:t>
      </w:r>
    </w:p>
    <w:bookmarkEnd w:id="721"/>
    <w:bookmarkEnd w:id="722"/>
    <w:bookmarkEnd w:id="723"/>
    <w:bookmarkEnd w:id="724"/>
    <w:bookmarkEnd w:id="725"/>
    <w:bookmarkEnd w:id="726"/>
    <w:bookmarkEnd w:id="727"/>
    <w:p>
      <w:pPr>
        <w:pStyle w:val="4"/>
        <w:rPr>
          <w:color w:val="000000"/>
        </w:rPr>
      </w:pPr>
      <w:bookmarkStart w:id="728" w:name="_Toc14703"/>
      <w:bookmarkStart w:id="729" w:name="_Toc29655"/>
      <w:bookmarkStart w:id="730" w:name="_Toc16069"/>
      <w:bookmarkStart w:id="731" w:name="_Toc12253"/>
      <w:bookmarkStart w:id="732" w:name="_Toc5629"/>
      <w:bookmarkStart w:id="733" w:name="_Toc30693"/>
      <w:bookmarkStart w:id="734" w:name="_Toc14372"/>
      <w:bookmarkStart w:id="735" w:name="_Toc27846"/>
      <w:bookmarkStart w:id="736" w:name="_Toc32678"/>
      <w:bookmarkStart w:id="737" w:name="_Toc13331"/>
      <w:bookmarkStart w:id="738" w:name="_Toc19606"/>
      <w:bookmarkStart w:id="739" w:name="_Toc28941"/>
      <w:bookmarkStart w:id="740" w:name="_Toc17650"/>
      <w:bookmarkStart w:id="741" w:name="_Toc435178384"/>
      <w:bookmarkStart w:id="742" w:name="_Toc436215742"/>
      <w:bookmarkStart w:id="743" w:name="_Toc496601951"/>
      <w:bookmarkStart w:id="744" w:name="_Toc144974521"/>
      <w:bookmarkStart w:id="745" w:name="_Toc152045553"/>
      <w:bookmarkStart w:id="746" w:name="_Toc179632571"/>
      <w:bookmarkStart w:id="747" w:name="_Toc246996197"/>
      <w:bookmarkStart w:id="748" w:name="_Toc246996940"/>
      <w:bookmarkStart w:id="749" w:name="_Toc247085711"/>
      <w:bookmarkStart w:id="750" w:name="_Toc152042329"/>
      <w:r>
        <w:rPr>
          <w:color w:val="000000"/>
        </w:rPr>
        <w:t>3.5 资格审查资料</w:t>
      </w:r>
      <w:bookmarkEnd w:id="728"/>
      <w:bookmarkEnd w:id="729"/>
      <w:bookmarkEnd w:id="730"/>
      <w:bookmarkEnd w:id="731"/>
      <w:bookmarkEnd w:id="732"/>
      <w:bookmarkEnd w:id="733"/>
      <w:bookmarkEnd w:id="734"/>
      <w:bookmarkEnd w:id="735"/>
      <w:bookmarkEnd w:id="736"/>
      <w:bookmarkEnd w:id="737"/>
      <w:bookmarkEnd w:id="738"/>
      <w:bookmarkEnd w:id="739"/>
      <w:bookmarkEnd w:id="740"/>
    </w:p>
    <w:p>
      <w:pPr>
        <w:spacing w:line="360" w:lineRule="auto"/>
        <w:ind w:firstLine="420" w:firstLineChars="200"/>
        <w:rPr>
          <w:color w:val="000000"/>
        </w:rPr>
      </w:pPr>
      <w:r>
        <w:rPr>
          <w:color w:val="000000"/>
        </w:rPr>
        <w:t>除投标人须知前附表另有规定外，投标人应按下列规定提供资格审查资料，以证明其满足本章第1.4款规定的资质要求。</w:t>
      </w:r>
    </w:p>
    <w:p>
      <w:pPr>
        <w:spacing w:line="360" w:lineRule="auto"/>
        <w:ind w:firstLine="420" w:firstLineChars="200"/>
        <w:rPr>
          <w:color w:val="000000"/>
        </w:rPr>
      </w:pPr>
      <w:r>
        <w:rPr>
          <w:color w:val="000000"/>
        </w:rPr>
        <w:t>3.5.1应附投标人资格或者资质证书副本以及：</w:t>
      </w:r>
    </w:p>
    <w:p>
      <w:pPr>
        <w:spacing w:line="360" w:lineRule="auto"/>
        <w:ind w:firstLine="420" w:firstLineChars="200"/>
        <w:rPr>
          <w:color w:val="000000"/>
        </w:rPr>
      </w:pPr>
      <w:r>
        <w:rPr>
          <w:color w:val="000000"/>
        </w:rPr>
        <w:t>（1）投标人为企业的，应提交营业执照和组织机构代码证的复印件（按照“三证合一”或“五证合一”登记制度进行登记的，可仅提供营业执照复印件）；</w:t>
      </w:r>
    </w:p>
    <w:p>
      <w:pPr>
        <w:spacing w:line="360" w:lineRule="auto"/>
        <w:ind w:firstLine="420" w:firstLineChars="200"/>
        <w:rPr>
          <w:color w:val="000000"/>
        </w:rPr>
      </w:pPr>
      <w:r>
        <w:rPr>
          <w:color w:val="000000"/>
        </w:rPr>
        <w:t>（2）投标人为依法允许经营的事业单位的，应提交事业单位法人证书和组织机构代码证的复印件。</w:t>
      </w:r>
    </w:p>
    <w:p>
      <w:pPr>
        <w:pStyle w:val="4"/>
        <w:rPr>
          <w:rFonts w:hint="eastAsia"/>
          <w:color w:val="000000"/>
        </w:rPr>
      </w:pPr>
      <w:bookmarkStart w:id="751" w:name="_Toc19725"/>
      <w:bookmarkStart w:id="752" w:name="_Toc12784"/>
      <w:bookmarkStart w:id="753" w:name="_Toc31727"/>
      <w:bookmarkStart w:id="754" w:name="_Toc18836"/>
      <w:bookmarkStart w:id="755" w:name="_Toc28997"/>
      <w:bookmarkStart w:id="756" w:name="_Toc21482"/>
      <w:bookmarkStart w:id="757" w:name="_Toc7163"/>
      <w:bookmarkStart w:id="758" w:name="_Toc8026"/>
      <w:bookmarkStart w:id="759" w:name="_Toc16514"/>
      <w:bookmarkStart w:id="760" w:name="_Toc31178"/>
      <w:bookmarkStart w:id="761" w:name="_Toc947"/>
      <w:bookmarkStart w:id="762" w:name="_Toc20696"/>
      <w:bookmarkStart w:id="763" w:name="_Toc26463"/>
      <w:r>
        <w:rPr>
          <w:rFonts w:hint="eastAsia"/>
          <w:color w:val="000000"/>
        </w:rPr>
        <w:t>3.6投标文件的编制</w:t>
      </w:r>
      <w:bookmarkEnd w:id="741"/>
      <w:bookmarkEnd w:id="742"/>
      <w:r>
        <w:rPr>
          <w:rFonts w:hint="eastAsia"/>
          <w:color w:val="000000"/>
        </w:rPr>
        <w:t>和数量</w:t>
      </w:r>
      <w:bookmarkEnd w:id="743"/>
      <w:bookmarkEnd w:id="751"/>
      <w:bookmarkEnd w:id="752"/>
      <w:bookmarkEnd w:id="753"/>
      <w:bookmarkEnd w:id="754"/>
      <w:bookmarkEnd w:id="755"/>
      <w:bookmarkEnd w:id="756"/>
      <w:bookmarkEnd w:id="757"/>
      <w:bookmarkEnd w:id="758"/>
      <w:bookmarkEnd w:id="759"/>
      <w:bookmarkEnd w:id="760"/>
      <w:bookmarkEnd w:id="761"/>
      <w:bookmarkEnd w:id="762"/>
      <w:bookmarkEnd w:id="763"/>
    </w:p>
    <w:bookmarkEnd w:id="744"/>
    <w:bookmarkEnd w:id="745"/>
    <w:bookmarkEnd w:id="746"/>
    <w:bookmarkEnd w:id="747"/>
    <w:bookmarkEnd w:id="748"/>
    <w:bookmarkEnd w:id="749"/>
    <w:bookmarkEnd w:id="750"/>
    <w:p>
      <w:pPr>
        <w:spacing w:line="360" w:lineRule="auto"/>
        <w:ind w:firstLine="420" w:firstLineChars="200"/>
        <w:rPr>
          <w:rFonts w:hint="eastAsia"/>
          <w:color w:val="000000"/>
        </w:rPr>
      </w:pPr>
      <w:bookmarkStart w:id="764" w:name="_Toc144974523"/>
      <w:bookmarkStart w:id="765" w:name="_Toc152042331"/>
      <w:bookmarkStart w:id="766" w:name="_Toc152045555"/>
      <w:bookmarkStart w:id="767" w:name="_Toc179632573"/>
      <w:bookmarkStart w:id="768" w:name="_Toc246996199"/>
      <w:bookmarkStart w:id="769" w:name="_Toc246996942"/>
      <w:bookmarkStart w:id="770" w:name="_Toc247085713"/>
      <w:r>
        <w:rPr>
          <w:rFonts w:hint="eastAsia"/>
          <w:color w:val="000000"/>
        </w:rPr>
        <w:t>3.6.1投标文件应按第七章“投标文件格式”进行编写，如有必要，可以增加附页，作为投标文件的组成部分。其中，投标函在满足招标文件实质性要求的基础上，可以提出比招标文件要求更有利于招标人的承诺。</w:t>
      </w:r>
    </w:p>
    <w:p>
      <w:pPr>
        <w:spacing w:line="360" w:lineRule="auto"/>
        <w:ind w:firstLine="420" w:firstLineChars="200"/>
        <w:rPr>
          <w:rFonts w:hint="eastAsia"/>
          <w:color w:val="000000"/>
        </w:rPr>
      </w:pPr>
      <w:r>
        <w:rPr>
          <w:rFonts w:hint="eastAsia"/>
          <w:color w:val="000000"/>
        </w:rPr>
        <w:t>3.6.2</w:t>
      </w:r>
      <w:r>
        <w:rPr>
          <w:color w:val="000000"/>
        </w:rPr>
        <w:t>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w:t>
      </w:r>
      <w:r>
        <w:rPr>
          <w:rFonts w:hint="eastAsia"/>
          <w:color w:val="000000"/>
        </w:rPr>
        <w:t>七</w:t>
      </w:r>
      <w:r>
        <w:rPr>
          <w:color w:val="000000"/>
        </w:rPr>
        <w:t>章“投标文件格式”的要求。投标文件应尽量避免涂改、行间插字或删除。如果出现上述情况，改动之处应由投标人的法定代表人（单位负责人）或其授权的代理人签字或盖单位章。</w:t>
      </w:r>
    </w:p>
    <w:p>
      <w:pPr>
        <w:spacing w:line="360" w:lineRule="auto"/>
        <w:ind w:firstLine="420" w:firstLineChars="200"/>
        <w:rPr>
          <w:rFonts w:hint="eastAsia"/>
          <w:color w:val="000000"/>
        </w:rPr>
      </w:pPr>
      <w:r>
        <w:rPr>
          <w:rFonts w:hint="eastAsia"/>
          <w:color w:val="000000"/>
        </w:rPr>
        <w:t>3.6.3 投标文件正本一份, 副本三份，电子文档一份。正本和副本的封面上应清楚地标记“正本”或“副本”的字样。</w:t>
      </w:r>
      <w:r>
        <w:rPr>
          <w:color w:val="000000"/>
        </w:rPr>
        <w:t>投标人应根据投标人须知前附表要求提供电子版文件。当副本和正本不一致或电子版文件和纸质正本文件不一致时，以纸质正本文件为准。</w:t>
      </w:r>
    </w:p>
    <w:p>
      <w:pPr>
        <w:spacing w:line="360" w:lineRule="auto"/>
        <w:ind w:firstLine="420" w:firstLineChars="200"/>
        <w:rPr>
          <w:rFonts w:hint="eastAsia"/>
          <w:color w:val="000000"/>
        </w:rPr>
      </w:pPr>
      <w:r>
        <w:rPr>
          <w:rFonts w:hint="eastAsia"/>
          <w:color w:val="000000"/>
        </w:rPr>
        <w:t>3.6.4 投标文件的正本与副本应分别装订成册，统一A4印刷本(纸张大小超过A4纸的折叠成A4纸的规格)，纸质封面，使用书式装订，不得用活页装订。</w:t>
      </w:r>
    </w:p>
    <w:p>
      <w:pPr>
        <w:spacing w:line="360" w:lineRule="auto"/>
        <w:ind w:firstLine="420" w:firstLineChars="200"/>
        <w:rPr>
          <w:rFonts w:hint="eastAsia" w:ascii="宋体" w:hAnsi="宋体"/>
          <w:color w:val="000000"/>
          <w:szCs w:val="21"/>
        </w:rPr>
      </w:pPr>
      <w:r>
        <w:rPr>
          <w:rFonts w:hint="eastAsia"/>
          <w:color w:val="000000"/>
        </w:rPr>
        <w:t>3.6.5</w:t>
      </w:r>
      <w:r>
        <w:rPr>
          <w:rFonts w:hint="eastAsia" w:ascii="宋体" w:hAnsi="宋体"/>
          <w:color w:val="000000"/>
          <w:szCs w:val="21"/>
        </w:rPr>
        <w:t xml:space="preserve"> </w:t>
      </w:r>
      <w:r>
        <w:rPr>
          <w:rFonts w:ascii="宋体" w:hAnsi="宋体"/>
          <w:color w:val="000000"/>
          <w:szCs w:val="21"/>
        </w:rPr>
        <w:t>投标人应单独密封提交</w:t>
      </w:r>
      <w:r>
        <w:rPr>
          <w:rFonts w:ascii="宋体" w:hAnsi="宋体"/>
          <w:b/>
          <w:color w:val="000000"/>
          <w:szCs w:val="21"/>
        </w:rPr>
        <w:t>《</w:t>
      </w:r>
      <w:r>
        <w:rPr>
          <w:rFonts w:hint="eastAsia" w:ascii="宋体" w:hAnsi="宋体"/>
          <w:b/>
          <w:color w:val="000000"/>
          <w:szCs w:val="21"/>
        </w:rPr>
        <w:t>唱标信封</w:t>
      </w:r>
      <w:r>
        <w:rPr>
          <w:rFonts w:ascii="宋体" w:hAnsi="宋体"/>
          <w:b/>
          <w:color w:val="000000"/>
          <w:szCs w:val="21"/>
        </w:rPr>
        <w:t>》</w:t>
      </w:r>
      <w:r>
        <w:rPr>
          <w:rFonts w:hint="eastAsia" w:ascii="宋体" w:hAnsi="宋体"/>
          <w:b/>
          <w:color w:val="000000"/>
          <w:szCs w:val="21"/>
        </w:rPr>
        <w:t>一</w:t>
      </w:r>
      <w:r>
        <w:rPr>
          <w:rFonts w:ascii="宋体" w:hAnsi="宋体"/>
          <w:b/>
          <w:color w:val="000000"/>
          <w:szCs w:val="21"/>
        </w:rPr>
        <w:t>份</w:t>
      </w:r>
      <w:r>
        <w:rPr>
          <w:rFonts w:ascii="宋体" w:hAnsi="宋体"/>
          <w:color w:val="000000"/>
          <w:szCs w:val="21"/>
        </w:rPr>
        <w:t>，并在信封上清晰标明“</w:t>
      </w:r>
      <w:r>
        <w:rPr>
          <w:rFonts w:hint="eastAsia" w:ascii="宋体" w:hAnsi="宋体"/>
          <w:color w:val="000000"/>
          <w:szCs w:val="21"/>
        </w:rPr>
        <w:t>唱标信封</w:t>
      </w:r>
      <w:r>
        <w:rPr>
          <w:rFonts w:ascii="宋体" w:hAnsi="宋体"/>
          <w:color w:val="000000"/>
          <w:szCs w:val="21"/>
        </w:rPr>
        <w:t>”字样</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唱标信封</w:t>
      </w:r>
      <w:r>
        <w:rPr>
          <w:rFonts w:ascii="宋体" w:hAnsi="宋体"/>
          <w:color w:val="000000"/>
          <w:szCs w:val="21"/>
        </w:rPr>
        <w:t>》</w:t>
      </w:r>
      <w:r>
        <w:rPr>
          <w:rFonts w:hint="eastAsia" w:ascii="宋体" w:hAnsi="宋体"/>
          <w:color w:val="000000"/>
          <w:szCs w:val="21"/>
        </w:rPr>
        <w:t>封装内容详见第七部分投标文件格式。</w:t>
      </w:r>
    </w:p>
    <w:p>
      <w:pPr>
        <w:spacing w:line="360" w:lineRule="auto"/>
        <w:ind w:firstLine="420" w:firstLineChars="200"/>
        <w:rPr>
          <w:rFonts w:hint="eastAsia" w:ascii="宋体" w:hAnsi="宋体"/>
          <w:color w:val="000000"/>
          <w:szCs w:val="21"/>
        </w:rPr>
      </w:pPr>
    </w:p>
    <w:p>
      <w:pPr>
        <w:pStyle w:val="3"/>
        <w:spacing w:line="360" w:lineRule="auto"/>
        <w:rPr>
          <w:rFonts w:hint="eastAsia"/>
          <w:color w:val="000000"/>
        </w:rPr>
      </w:pPr>
      <w:bookmarkStart w:id="771" w:name="_Toc435178385"/>
      <w:bookmarkStart w:id="772" w:name="_Toc436215743"/>
      <w:bookmarkStart w:id="773" w:name="_Toc496601952"/>
      <w:bookmarkStart w:id="774" w:name="_Toc31366"/>
      <w:bookmarkStart w:id="775" w:name="_Toc16983"/>
      <w:bookmarkStart w:id="776" w:name="_Toc26319"/>
      <w:bookmarkStart w:id="777" w:name="_Toc14054"/>
      <w:bookmarkStart w:id="778" w:name="_Toc16346"/>
      <w:bookmarkStart w:id="779" w:name="_Toc28849"/>
      <w:bookmarkStart w:id="780" w:name="_Toc17225"/>
      <w:bookmarkStart w:id="781" w:name="_Toc1558"/>
      <w:bookmarkStart w:id="782" w:name="_Toc20997"/>
      <w:bookmarkStart w:id="783" w:name="_Toc5765"/>
      <w:bookmarkStart w:id="784" w:name="_Toc24393"/>
      <w:bookmarkStart w:id="785" w:name="_Toc13559"/>
      <w:bookmarkStart w:id="786" w:name="_Toc26051"/>
      <w:r>
        <w:rPr>
          <w:rFonts w:hint="eastAsia"/>
          <w:color w:val="000000"/>
        </w:rPr>
        <w:t>4. 投标</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4"/>
        <w:rPr>
          <w:rFonts w:hint="eastAsia"/>
          <w:color w:val="000000"/>
        </w:rPr>
      </w:pPr>
      <w:bookmarkStart w:id="787" w:name="_Toc144974524"/>
      <w:bookmarkStart w:id="788" w:name="_Toc152042332"/>
      <w:bookmarkStart w:id="789" w:name="_Toc152045556"/>
      <w:bookmarkStart w:id="790" w:name="_Toc179632574"/>
      <w:bookmarkStart w:id="791" w:name="_Toc246996200"/>
      <w:bookmarkStart w:id="792" w:name="_Toc246996943"/>
      <w:bookmarkStart w:id="793" w:name="_Toc247085714"/>
      <w:bookmarkStart w:id="794" w:name="_Toc435178386"/>
      <w:bookmarkStart w:id="795" w:name="_Toc436215744"/>
      <w:bookmarkStart w:id="796" w:name="_Toc496601953"/>
      <w:bookmarkStart w:id="797" w:name="_Toc17983"/>
      <w:bookmarkStart w:id="798" w:name="_Toc32719"/>
      <w:bookmarkStart w:id="799" w:name="_Toc2539"/>
      <w:bookmarkStart w:id="800" w:name="_Toc13164"/>
      <w:bookmarkStart w:id="801" w:name="_Toc12515"/>
      <w:bookmarkStart w:id="802" w:name="_Toc26435"/>
      <w:bookmarkStart w:id="803" w:name="_Toc11191"/>
      <w:bookmarkStart w:id="804" w:name="_Toc26663"/>
      <w:bookmarkStart w:id="805" w:name="_Toc16357"/>
      <w:bookmarkStart w:id="806" w:name="_Toc13987"/>
      <w:bookmarkStart w:id="807" w:name="_Toc8359"/>
      <w:bookmarkStart w:id="808" w:name="_Toc2823"/>
      <w:bookmarkStart w:id="809" w:name="_Toc17946"/>
      <w:r>
        <w:rPr>
          <w:rFonts w:hint="eastAsia"/>
          <w:color w:val="000000"/>
        </w:rPr>
        <w:t>4.1 投标文件的密封和标记</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spacing w:line="360" w:lineRule="auto"/>
        <w:ind w:firstLine="420" w:firstLineChars="200"/>
        <w:rPr>
          <w:color w:val="000000"/>
        </w:rPr>
      </w:pPr>
      <w:bookmarkStart w:id="810" w:name="_Toc144974525"/>
      <w:bookmarkStart w:id="811" w:name="_Toc152042333"/>
      <w:bookmarkStart w:id="812" w:name="_Toc152045557"/>
      <w:bookmarkStart w:id="813" w:name="_Toc179632575"/>
      <w:bookmarkStart w:id="814" w:name="_Toc246996201"/>
      <w:bookmarkStart w:id="815" w:name="_Toc246996944"/>
      <w:bookmarkStart w:id="816" w:name="_Toc247085715"/>
      <w:r>
        <w:rPr>
          <w:rFonts w:hint="eastAsia"/>
          <w:color w:val="000000"/>
        </w:rPr>
        <w:t>4.1.1 投标文件应进行包装、加贴封条，并在封套的封口处加盖投标人单位章。</w:t>
      </w:r>
    </w:p>
    <w:p>
      <w:pPr>
        <w:spacing w:line="360" w:lineRule="auto"/>
        <w:ind w:firstLine="420" w:firstLineChars="200"/>
        <w:rPr>
          <w:color w:val="000000"/>
        </w:rPr>
      </w:pPr>
      <w:r>
        <w:rPr>
          <w:rFonts w:hint="eastAsia"/>
          <w:color w:val="000000"/>
        </w:rPr>
        <w:t>4.1.2 投标文件封套上应写明的内容见投标人须知前附表。</w:t>
      </w:r>
    </w:p>
    <w:p>
      <w:pPr>
        <w:spacing w:line="360" w:lineRule="auto"/>
        <w:ind w:firstLine="420" w:firstLineChars="200"/>
        <w:rPr>
          <w:rFonts w:hint="eastAsia"/>
          <w:color w:val="000000"/>
        </w:rPr>
      </w:pPr>
      <w:r>
        <w:rPr>
          <w:rFonts w:hint="eastAsia"/>
          <w:color w:val="000000"/>
        </w:rPr>
        <w:t>4.1.3 未按本章第4.1.1项或第4.1.2项要求密封和加写标记的投标文件，招标人应予拒收。</w:t>
      </w:r>
    </w:p>
    <w:p>
      <w:pPr>
        <w:pStyle w:val="4"/>
        <w:rPr>
          <w:rFonts w:hint="eastAsia"/>
          <w:color w:val="000000"/>
        </w:rPr>
      </w:pPr>
      <w:bookmarkStart w:id="817" w:name="_Toc435178387"/>
      <w:bookmarkStart w:id="818" w:name="_Toc436215745"/>
      <w:bookmarkStart w:id="819" w:name="_Toc496601954"/>
      <w:bookmarkStart w:id="820" w:name="_Toc32604"/>
      <w:bookmarkStart w:id="821" w:name="_Toc20249"/>
      <w:bookmarkStart w:id="822" w:name="_Toc21727"/>
      <w:bookmarkStart w:id="823" w:name="_Toc15026"/>
      <w:bookmarkStart w:id="824" w:name="_Toc8038"/>
      <w:bookmarkStart w:id="825" w:name="_Toc3324"/>
      <w:bookmarkStart w:id="826" w:name="_Toc27494"/>
      <w:bookmarkStart w:id="827" w:name="_Toc2580"/>
      <w:bookmarkStart w:id="828" w:name="_Toc29436"/>
      <w:bookmarkStart w:id="829" w:name="_Toc29575"/>
      <w:bookmarkStart w:id="830" w:name="_Toc7021"/>
      <w:bookmarkStart w:id="831" w:name="_Toc6867"/>
      <w:bookmarkStart w:id="832" w:name="_Toc11519"/>
      <w:r>
        <w:rPr>
          <w:rFonts w:hint="eastAsia"/>
          <w:color w:val="000000"/>
        </w:rPr>
        <w:t>4.2 投标文件的递交</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spacing w:line="360" w:lineRule="auto"/>
        <w:ind w:firstLine="420" w:firstLineChars="200"/>
        <w:rPr>
          <w:rFonts w:hint="eastAsia"/>
          <w:color w:val="000000"/>
        </w:rPr>
      </w:pPr>
      <w:r>
        <w:rPr>
          <w:rFonts w:hint="eastAsia"/>
          <w:color w:val="000000"/>
        </w:rPr>
        <w:t>4.2.1 投标人应在本章第2.2.2项规定的投标截止时间前递交投标文件。</w:t>
      </w:r>
    </w:p>
    <w:p>
      <w:pPr>
        <w:spacing w:line="360" w:lineRule="auto"/>
        <w:ind w:firstLine="420" w:firstLineChars="200"/>
        <w:rPr>
          <w:rFonts w:hint="eastAsia"/>
          <w:color w:val="000000"/>
        </w:rPr>
      </w:pPr>
      <w:r>
        <w:rPr>
          <w:rFonts w:hint="eastAsia"/>
          <w:color w:val="000000"/>
        </w:rPr>
        <w:t>4.2.2 投标人递交投标文件的地点：见投标人须知前附表。</w:t>
      </w:r>
    </w:p>
    <w:p>
      <w:pPr>
        <w:spacing w:line="360" w:lineRule="auto"/>
        <w:ind w:firstLine="420" w:firstLineChars="200"/>
        <w:rPr>
          <w:rFonts w:hint="eastAsia"/>
          <w:color w:val="000000"/>
        </w:rPr>
      </w:pPr>
      <w:r>
        <w:rPr>
          <w:rFonts w:hint="eastAsia"/>
          <w:color w:val="000000"/>
        </w:rPr>
        <w:t>4.2.3 除投标人须知前附表另有规定外，投标人所递交的投标文件不予退还。</w:t>
      </w:r>
    </w:p>
    <w:p>
      <w:pPr>
        <w:spacing w:line="360" w:lineRule="auto"/>
        <w:ind w:firstLine="420" w:firstLineChars="200"/>
        <w:rPr>
          <w:rFonts w:hint="eastAsia"/>
          <w:color w:val="000000"/>
        </w:rPr>
      </w:pPr>
      <w:r>
        <w:rPr>
          <w:rFonts w:hint="eastAsia"/>
          <w:color w:val="000000"/>
        </w:rPr>
        <w:t>4.2.4 招标人将拒绝以下情况的投标文件：</w:t>
      </w:r>
    </w:p>
    <w:p>
      <w:pPr>
        <w:numPr>
          <w:ilvl w:val="0"/>
          <w:numId w:val="4"/>
        </w:numPr>
        <w:spacing w:line="360" w:lineRule="auto"/>
        <w:ind w:firstLine="11"/>
        <w:rPr>
          <w:rFonts w:hint="eastAsia"/>
          <w:color w:val="000000"/>
        </w:rPr>
      </w:pPr>
      <w:r>
        <w:rPr>
          <w:rFonts w:hint="eastAsia"/>
          <w:color w:val="000000"/>
        </w:rPr>
        <w:t>逾期送达的或者未送达指定地点的投标文件。</w:t>
      </w:r>
    </w:p>
    <w:p>
      <w:pPr>
        <w:numPr>
          <w:ilvl w:val="0"/>
          <w:numId w:val="4"/>
        </w:numPr>
        <w:spacing w:line="360" w:lineRule="auto"/>
        <w:ind w:firstLine="11"/>
        <w:rPr>
          <w:rFonts w:hint="eastAsia"/>
          <w:color w:val="000000"/>
        </w:rPr>
      </w:pPr>
      <w:r>
        <w:rPr>
          <w:rFonts w:hint="eastAsia"/>
          <w:color w:val="000000"/>
        </w:rPr>
        <w:t>没有按本章第4.1项要求密封的投标文件。</w:t>
      </w:r>
    </w:p>
    <w:p>
      <w:pPr>
        <w:pStyle w:val="4"/>
        <w:rPr>
          <w:rFonts w:hint="eastAsia"/>
          <w:color w:val="000000"/>
        </w:rPr>
      </w:pPr>
      <w:bookmarkStart w:id="833" w:name="_Toc144974526"/>
      <w:bookmarkStart w:id="834" w:name="_Toc152042334"/>
      <w:bookmarkStart w:id="835" w:name="_Toc152045558"/>
      <w:bookmarkStart w:id="836" w:name="_Toc179632576"/>
      <w:bookmarkStart w:id="837" w:name="_Toc246996202"/>
      <w:bookmarkStart w:id="838" w:name="_Toc246996945"/>
      <w:bookmarkStart w:id="839" w:name="_Toc247085716"/>
      <w:bookmarkStart w:id="840" w:name="_Toc435178388"/>
      <w:bookmarkStart w:id="841" w:name="_Toc436215746"/>
      <w:bookmarkStart w:id="842" w:name="_Toc496601955"/>
      <w:bookmarkStart w:id="843" w:name="_Toc5979"/>
      <w:bookmarkStart w:id="844" w:name="_Toc9306"/>
      <w:bookmarkStart w:id="845" w:name="_Toc1756"/>
      <w:bookmarkStart w:id="846" w:name="_Toc24395"/>
      <w:bookmarkStart w:id="847" w:name="_Toc26546"/>
      <w:bookmarkStart w:id="848" w:name="_Toc10926"/>
      <w:bookmarkStart w:id="849" w:name="_Toc27296"/>
      <w:bookmarkStart w:id="850" w:name="_Toc27428"/>
      <w:bookmarkStart w:id="851" w:name="_Toc30659"/>
      <w:bookmarkStart w:id="852" w:name="_Toc13136"/>
      <w:bookmarkStart w:id="853" w:name="_Toc28970"/>
      <w:bookmarkStart w:id="854" w:name="_Toc13610"/>
      <w:bookmarkStart w:id="855" w:name="_Toc28932"/>
      <w:r>
        <w:rPr>
          <w:rFonts w:hint="eastAsia"/>
          <w:color w:val="000000"/>
        </w:rPr>
        <w:t>4.3 投标文件的修改与撤回</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spacing w:line="360" w:lineRule="auto"/>
        <w:ind w:firstLine="420" w:firstLineChars="200"/>
        <w:rPr>
          <w:rFonts w:hint="eastAsia"/>
          <w:color w:val="000000"/>
        </w:rPr>
      </w:pPr>
      <w:r>
        <w:rPr>
          <w:rFonts w:hint="eastAsia"/>
          <w:color w:val="000000"/>
        </w:rPr>
        <w:t>4.3.1 在本章第2.2.2项规定的投标截止时间前，投标人可以修改或撤回已递交的投标文件，但应以书面形式通知招标人。</w:t>
      </w:r>
    </w:p>
    <w:p>
      <w:pPr>
        <w:spacing w:line="360" w:lineRule="auto"/>
        <w:ind w:firstLine="420" w:firstLineChars="200"/>
        <w:rPr>
          <w:rFonts w:hint="eastAsia"/>
          <w:color w:val="000000"/>
        </w:rPr>
      </w:pPr>
      <w:r>
        <w:rPr>
          <w:rFonts w:hint="eastAsia"/>
          <w:color w:val="000000"/>
        </w:rPr>
        <w:t>4.3.2 投标人补充、修改的内容或撤回已递交投标文件的书面通知应按照本章第3.7.2项的要求签字或盖章。招标人收到书面通知后，向投标人出具签收凭证。</w:t>
      </w:r>
    </w:p>
    <w:p>
      <w:pPr>
        <w:spacing w:line="360" w:lineRule="auto"/>
        <w:ind w:firstLine="420" w:firstLineChars="200"/>
        <w:rPr>
          <w:rFonts w:hint="eastAsia"/>
          <w:color w:val="000000"/>
        </w:rPr>
      </w:pPr>
      <w:r>
        <w:rPr>
          <w:rFonts w:hint="eastAsia"/>
          <w:color w:val="000000"/>
        </w:rPr>
        <w:t xml:space="preserve">4.3.3 投标人在投标截止时间前撤回投标文件的，招标人自收到投标人书面撤回通知之日起10日内退还已收取的投标保证金，但因投标人自身原因导致无法及时退还的除外。投标人在投标截止时间后修改或撤回投标文件的，投标保证金予以没收。 </w:t>
      </w:r>
    </w:p>
    <w:p>
      <w:pPr>
        <w:spacing w:line="360" w:lineRule="auto"/>
        <w:ind w:firstLine="420" w:firstLineChars="200"/>
        <w:rPr>
          <w:rFonts w:hint="eastAsia"/>
          <w:color w:val="000000"/>
        </w:rPr>
      </w:pPr>
      <w:r>
        <w:rPr>
          <w:rFonts w:hint="eastAsia"/>
          <w:color w:val="000000"/>
        </w:rPr>
        <w:t>4.3.4补充、修改的内容为投标文件的组成部分。修改的投标文件应按照本章第3条、第4条规定进行编制、密封、标记和递交，并标明“修改”字样。</w:t>
      </w:r>
    </w:p>
    <w:p>
      <w:pPr>
        <w:pStyle w:val="3"/>
        <w:spacing w:line="360" w:lineRule="auto"/>
        <w:rPr>
          <w:rFonts w:hint="eastAsia"/>
          <w:color w:val="000000"/>
        </w:rPr>
      </w:pPr>
      <w:bookmarkStart w:id="856" w:name="_Toc144974527"/>
      <w:bookmarkStart w:id="857" w:name="_Toc152042335"/>
      <w:bookmarkStart w:id="858" w:name="_Toc152045559"/>
      <w:bookmarkStart w:id="859" w:name="_Toc179632577"/>
      <w:bookmarkStart w:id="860" w:name="_Toc246996203"/>
      <w:bookmarkStart w:id="861" w:name="_Toc246996946"/>
      <w:bookmarkStart w:id="862" w:name="_Toc247085717"/>
      <w:bookmarkStart w:id="863" w:name="_Toc435178389"/>
      <w:bookmarkStart w:id="864" w:name="_Toc436215747"/>
      <w:bookmarkStart w:id="865" w:name="_Toc496601956"/>
      <w:bookmarkStart w:id="866" w:name="_Toc31944"/>
      <w:bookmarkStart w:id="867" w:name="_Toc3246"/>
      <w:bookmarkStart w:id="868" w:name="_Toc26958"/>
      <w:bookmarkStart w:id="869" w:name="_Toc28532"/>
      <w:bookmarkStart w:id="870" w:name="_Toc2369"/>
      <w:bookmarkStart w:id="871" w:name="_Toc25458"/>
      <w:bookmarkStart w:id="872" w:name="_Toc30351"/>
      <w:bookmarkStart w:id="873" w:name="_Toc21986"/>
      <w:bookmarkStart w:id="874" w:name="_Toc4799"/>
      <w:bookmarkStart w:id="875" w:name="_Toc26114"/>
      <w:bookmarkStart w:id="876" w:name="_Toc21946"/>
      <w:bookmarkStart w:id="877" w:name="_Toc18912"/>
      <w:bookmarkStart w:id="878" w:name="_Toc18825"/>
      <w:r>
        <w:rPr>
          <w:rFonts w:hint="eastAsia"/>
          <w:color w:val="000000"/>
        </w:rPr>
        <w:t>5. 开标</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4"/>
        <w:rPr>
          <w:rFonts w:hint="eastAsia"/>
          <w:color w:val="000000"/>
        </w:rPr>
      </w:pPr>
      <w:bookmarkStart w:id="879" w:name="_Toc144974528"/>
      <w:bookmarkStart w:id="880" w:name="_Toc152042336"/>
      <w:bookmarkStart w:id="881" w:name="_Toc152045560"/>
      <w:bookmarkStart w:id="882" w:name="_Toc179632578"/>
      <w:bookmarkStart w:id="883" w:name="_Toc246996204"/>
      <w:bookmarkStart w:id="884" w:name="_Toc246996947"/>
      <w:bookmarkStart w:id="885" w:name="_Toc247085718"/>
      <w:bookmarkStart w:id="886" w:name="_Toc435178390"/>
      <w:bookmarkStart w:id="887" w:name="_Toc436215748"/>
      <w:bookmarkStart w:id="888" w:name="_Toc496601957"/>
      <w:bookmarkStart w:id="889" w:name="_Toc7665"/>
      <w:bookmarkStart w:id="890" w:name="_Toc18203"/>
      <w:bookmarkStart w:id="891" w:name="_Toc1514"/>
      <w:bookmarkStart w:id="892" w:name="_Toc32143"/>
      <w:bookmarkStart w:id="893" w:name="_Toc21358"/>
      <w:bookmarkStart w:id="894" w:name="_Toc2123"/>
      <w:bookmarkStart w:id="895" w:name="_Toc10396"/>
      <w:bookmarkStart w:id="896" w:name="_Toc1163"/>
      <w:bookmarkStart w:id="897" w:name="_Toc31620"/>
      <w:bookmarkStart w:id="898" w:name="_Toc14201"/>
      <w:bookmarkStart w:id="899" w:name="_Toc3809"/>
      <w:bookmarkStart w:id="900" w:name="_Toc23990"/>
      <w:bookmarkStart w:id="901" w:name="_Toc26158"/>
      <w:r>
        <w:rPr>
          <w:rFonts w:hint="eastAsia"/>
          <w:color w:val="000000"/>
        </w:rPr>
        <w:t>5.1 开标时间和地点</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spacing w:line="360" w:lineRule="auto"/>
        <w:ind w:firstLine="420" w:firstLineChars="200"/>
        <w:rPr>
          <w:rFonts w:hint="eastAsia"/>
          <w:color w:val="000000"/>
        </w:rPr>
      </w:pPr>
      <w:r>
        <w:rPr>
          <w:rFonts w:hint="eastAsia"/>
          <w:color w:val="000000"/>
        </w:rPr>
        <w:t>招标人在投标人须知前附表规定的投标截止时间和地点公开开标，并邀请所有投标人参加。</w:t>
      </w:r>
    </w:p>
    <w:p>
      <w:pPr>
        <w:pStyle w:val="4"/>
        <w:rPr>
          <w:rFonts w:hint="eastAsia"/>
          <w:color w:val="000000"/>
        </w:rPr>
      </w:pPr>
      <w:bookmarkStart w:id="902" w:name="_Toc144974529"/>
      <w:bookmarkStart w:id="903" w:name="_Toc152042337"/>
      <w:bookmarkStart w:id="904" w:name="_Toc152045561"/>
      <w:bookmarkStart w:id="905" w:name="_Toc179632579"/>
      <w:bookmarkStart w:id="906" w:name="_Toc246996205"/>
      <w:bookmarkStart w:id="907" w:name="_Toc246996948"/>
      <w:bookmarkStart w:id="908" w:name="_Toc247085719"/>
      <w:bookmarkStart w:id="909" w:name="_Toc435178391"/>
      <w:bookmarkStart w:id="910" w:name="_Toc436215749"/>
      <w:bookmarkStart w:id="911" w:name="_Toc496601958"/>
      <w:bookmarkStart w:id="912" w:name="_Toc31000"/>
      <w:bookmarkStart w:id="913" w:name="_Toc16742"/>
      <w:bookmarkStart w:id="914" w:name="_Toc7339"/>
      <w:bookmarkStart w:id="915" w:name="_Toc11820"/>
      <w:bookmarkStart w:id="916" w:name="_Toc19912"/>
      <w:bookmarkStart w:id="917" w:name="_Toc24133"/>
      <w:bookmarkStart w:id="918" w:name="_Toc30938"/>
      <w:bookmarkStart w:id="919" w:name="_Toc8658"/>
      <w:bookmarkStart w:id="920" w:name="_Toc13046"/>
      <w:bookmarkStart w:id="921" w:name="_Toc1890"/>
      <w:bookmarkStart w:id="922" w:name="_Toc9816"/>
      <w:bookmarkStart w:id="923" w:name="_Toc29888"/>
      <w:bookmarkStart w:id="924" w:name="_Toc8659"/>
      <w:r>
        <w:rPr>
          <w:rFonts w:hint="eastAsia"/>
          <w:color w:val="000000"/>
        </w:rPr>
        <w:t>5.2 开标程序</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spacing w:line="360" w:lineRule="auto"/>
        <w:ind w:firstLine="420" w:firstLineChars="200"/>
        <w:rPr>
          <w:rFonts w:hint="eastAsia"/>
          <w:color w:val="000000"/>
        </w:rPr>
      </w:pPr>
      <w:r>
        <w:rPr>
          <w:rFonts w:hint="eastAsia"/>
          <w:color w:val="000000"/>
        </w:rPr>
        <w:t>主持人按下列程序进行开标：</w:t>
      </w:r>
    </w:p>
    <w:p>
      <w:pPr>
        <w:spacing w:line="360" w:lineRule="auto"/>
        <w:ind w:firstLine="359" w:firstLineChars="171"/>
        <w:rPr>
          <w:rFonts w:hint="eastAsia"/>
          <w:color w:val="000000"/>
        </w:rPr>
      </w:pPr>
      <w:r>
        <w:rPr>
          <w:rFonts w:hint="eastAsia"/>
          <w:color w:val="000000"/>
        </w:rPr>
        <w:t>（1）宣布开标纪律；</w:t>
      </w:r>
    </w:p>
    <w:p>
      <w:pPr>
        <w:spacing w:line="360" w:lineRule="auto"/>
        <w:ind w:firstLine="359" w:firstLineChars="171"/>
        <w:rPr>
          <w:rFonts w:hint="eastAsia"/>
          <w:color w:val="000000"/>
        </w:rPr>
      </w:pPr>
      <w:r>
        <w:rPr>
          <w:rFonts w:hint="eastAsia"/>
          <w:color w:val="000000"/>
        </w:rPr>
        <w:t>（2）公布在投标截止时间前递交投标文件的投标人名称；</w:t>
      </w:r>
    </w:p>
    <w:p>
      <w:pPr>
        <w:spacing w:line="360" w:lineRule="auto"/>
        <w:ind w:firstLine="359" w:firstLineChars="171"/>
        <w:rPr>
          <w:rFonts w:hint="eastAsia"/>
          <w:color w:val="000000"/>
        </w:rPr>
      </w:pPr>
      <w:r>
        <w:rPr>
          <w:rFonts w:hint="eastAsia"/>
          <w:color w:val="000000"/>
        </w:rPr>
        <w:t>（4）由投标人推选的代表检查投标文件的密封情况；</w:t>
      </w:r>
    </w:p>
    <w:p>
      <w:pPr>
        <w:spacing w:line="360" w:lineRule="auto"/>
        <w:ind w:firstLine="359" w:firstLineChars="171"/>
        <w:rPr>
          <w:rFonts w:hint="eastAsia"/>
          <w:color w:val="000000"/>
        </w:rPr>
      </w:pPr>
      <w:r>
        <w:rPr>
          <w:rFonts w:hint="eastAsia"/>
          <w:color w:val="000000"/>
        </w:rPr>
        <w:t>（5）由招标人工作人员当众拆封，宣布投标人名称、标书款和投标保证金的递交情况、投标报价和招标文件规定的需要宣布的其他内容，并记录在案；</w:t>
      </w:r>
    </w:p>
    <w:p>
      <w:pPr>
        <w:spacing w:line="360" w:lineRule="auto"/>
        <w:ind w:firstLine="359" w:firstLineChars="171"/>
        <w:rPr>
          <w:rFonts w:hint="eastAsia"/>
          <w:color w:val="000000"/>
        </w:rPr>
      </w:pPr>
      <w:r>
        <w:rPr>
          <w:rFonts w:hint="eastAsia"/>
          <w:color w:val="000000"/>
        </w:rPr>
        <w:t>（6）投标人代表、招标人代表、监标人、记录人等有关人员在开标记录上签字确认；投标人未参加开标的，视同认可开标结果。</w:t>
      </w:r>
    </w:p>
    <w:p>
      <w:pPr>
        <w:spacing w:line="360" w:lineRule="auto"/>
        <w:ind w:firstLine="359" w:firstLineChars="171"/>
        <w:rPr>
          <w:rFonts w:hint="eastAsia"/>
          <w:color w:val="000000"/>
        </w:rPr>
      </w:pPr>
      <w:r>
        <w:rPr>
          <w:rFonts w:hint="eastAsia"/>
          <w:color w:val="000000"/>
        </w:rPr>
        <w:t>（7）开标结束。</w:t>
      </w:r>
    </w:p>
    <w:p>
      <w:pPr>
        <w:pStyle w:val="4"/>
        <w:rPr>
          <w:rFonts w:hint="eastAsia"/>
          <w:color w:val="000000"/>
        </w:rPr>
      </w:pPr>
      <w:bookmarkStart w:id="925" w:name="_Toc435178393"/>
      <w:bookmarkStart w:id="926" w:name="_Toc436215751"/>
      <w:bookmarkStart w:id="927" w:name="_Toc496601959"/>
      <w:bookmarkStart w:id="928" w:name="_Toc21233"/>
      <w:bookmarkStart w:id="929" w:name="_Toc28119"/>
      <w:bookmarkStart w:id="930" w:name="_Toc10584"/>
      <w:bookmarkStart w:id="931" w:name="_Toc1914"/>
      <w:bookmarkStart w:id="932" w:name="_Toc25544"/>
      <w:bookmarkStart w:id="933" w:name="_Toc14584"/>
      <w:bookmarkStart w:id="934" w:name="_Toc23843"/>
      <w:bookmarkStart w:id="935" w:name="_Toc11368"/>
      <w:bookmarkStart w:id="936" w:name="_Toc6803"/>
      <w:bookmarkStart w:id="937" w:name="_Toc2029"/>
      <w:bookmarkStart w:id="938" w:name="_Toc28898"/>
      <w:bookmarkStart w:id="939" w:name="_Toc7861"/>
      <w:bookmarkStart w:id="940" w:name="_Toc28051"/>
      <w:r>
        <w:rPr>
          <w:rFonts w:hint="eastAsia"/>
          <w:color w:val="000000"/>
        </w:rPr>
        <w:t>5.3开标异议</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spacing w:line="360" w:lineRule="auto"/>
        <w:ind w:firstLine="359" w:firstLineChars="171"/>
        <w:rPr>
          <w:rFonts w:hint="eastAsia"/>
          <w:color w:val="000000"/>
        </w:rPr>
      </w:pPr>
      <w:r>
        <w:rPr>
          <w:rFonts w:hint="eastAsia"/>
          <w:color w:val="000000"/>
        </w:rPr>
        <w:t>投标人对开标有异议的，应当在开标现场提出，招标人当场作出答复，并制作记录。</w:t>
      </w:r>
    </w:p>
    <w:p>
      <w:pPr>
        <w:pStyle w:val="3"/>
        <w:spacing w:line="360" w:lineRule="auto"/>
        <w:rPr>
          <w:rFonts w:hint="eastAsia" w:ascii="Times New Roman" w:hAnsi="Times New Roman" w:eastAsia="宋体"/>
          <w:b/>
          <w:bCs/>
          <w:color w:val="000000"/>
        </w:rPr>
      </w:pPr>
      <w:bookmarkStart w:id="941" w:name="_Toc435178395"/>
      <w:bookmarkStart w:id="942" w:name="_Toc436215753"/>
      <w:bookmarkStart w:id="943" w:name="_Toc496601960"/>
      <w:bookmarkStart w:id="944" w:name="_Toc19942"/>
      <w:bookmarkStart w:id="945" w:name="_Toc14327"/>
      <w:bookmarkStart w:id="946" w:name="_Toc3191"/>
      <w:bookmarkStart w:id="947" w:name="_Toc1616"/>
      <w:bookmarkStart w:id="948" w:name="_Toc9099"/>
      <w:bookmarkStart w:id="949" w:name="_Toc21610"/>
      <w:bookmarkStart w:id="950" w:name="_Toc22701"/>
      <w:bookmarkStart w:id="951" w:name="_Toc2775"/>
      <w:bookmarkStart w:id="952" w:name="_Toc20562"/>
      <w:bookmarkStart w:id="953" w:name="_Toc15845"/>
      <w:bookmarkStart w:id="954" w:name="_Toc4451"/>
      <w:bookmarkStart w:id="955" w:name="_Toc24463"/>
      <w:bookmarkStart w:id="956" w:name="_Toc13306"/>
      <w:r>
        <w:rPr>
          <w:rFonts w:hint="eastAsia" w:ascii="Times New Roman" w:hAnsi="Times New Roman" w:eastAsia="宋体"/>
          <w:color w:val="000000"/>
        </w:rPr>
        <w:t>5.4</w:t>
      </w:r>
      <w:r>
        <w:rPr>
          <w:rFonts w:hint="eastAsia" w:ascii="Times New Roman" w:hAnsi="Times New Roman" w:eastAsia="宋体"/>
          <w:b/>
          <w:bCs/>
          <w:color w:val="000000"/>
        </w:rPr>
        <w:t>数据支撑能力现场演示（15分钟）</w:t>
      </w:r>
    </w:p>
    <w:p>
      <w:pPr>
        <w:pStyle w:val="15"/>
        <w:spacing w:line="400" w:lineRule="exact"/>
        <w:rPr>
          <w:rFonts w:hint="eastAsia"/>
          <w:color w:val="000000" w:themeColor="text1"/>
          <w:highlight w:val="none"/>
          <w:shd w:val="clear" w:color="auto" w:fill="auto"/>
        </w:rPr>
      </w:pPr>
      <w:r>
        <w:rPr>
          <w:rFonts w:hint="eastAsia"/>
          <w:color w:val="000000" w:themeColor="text1"/>
          <w:highlight w:val="none"/>
          <w:shd w:val="clear" w:color="auto" w:fill="auto"/>
        </w:rPr>
        <w:t>5.4.1 现场演示时间：见投标人须知前附表。</w:t>
      </w:r>
    </w:p>
    <w:p>
      <w:pPr>
        <w:pStyle w:val="92"/>
        <w:spacing w:line="360" w:lineRule="auto"/>
        <w:ind w:firstLineChars="0"/>
        <w:rPr>
          <w:rFonts w:hint="eastAsia" w:cs="宋体"/>
          <w:b/>
          <w:color w:val="000000" w:themeColor="text1"/>
          <w:sz w:val="28"/>
          <w:szCs w:val="28"/>
          <w:highlight w:val="none"/>
          <w:u w:val="single"/>
          <w:shd w:val="clear" w:color="auto" w:fill="auto"/>
        </w:rPr>
      </w:pPr>
      <w:r>
        <w:rPr>
          <w:rFonts w:hint="eastAsia"/>
          <w:color w:val="000000" w:themeColor="text1"/>
          <w:highlight w:val="none"/>
          <w:shd w:val="clear" w:color="auto" w:fill="auto"/>
        </w:rPr>
        <w:t xml:space="preserve">5.4.2 </w:t>
      </w:r>
      <w:r>
        <w:rPr>
          <w:rFonts w:hint="eastAsia" w:ascii="Times New Roman" w:hAnsi="Times New Roman"/>
          <w:color w:val="000000" w:themeColor="text1"/>
          <w:highlight w:val="none"/>
          <w:shd w:val="clear" w:color="auto" w:fill="auto"/>
        </w:rPr>
        <w:t>现场演示</w:t>
      </w:r>
      <w:r>
        <w:rPr>
          <w:rFonts w:hint="eastAsia"/>
          <w:color w:val="000000" w:themeColor="text1"/>
          <w:highlight w:val="none"/>
          <w:shd w:val="clear" w:color="auto" w:fill="auto"/>
        </w:rPr>
        <w:t>述标内容：投标人应根据评标办法从数据抓取能力、数据源采集能力、报告分析能力</w:t>
      </w:r>
      <w:r>
        <w:rPr>
          <w:rFonts w:hint="eastAsia" w:ascii="宋体" w:hAnsi="宋体"/>
          <w:color w:val="000000" w:themeColor="text1"/>
          <w:szCs w:val="24"/>
          <w:highlight w:val="none"/>
          <w:shd w:val="clear" w:color="auto" w:fill="auto"/>
        </w:rPr>
        <w:t>三个</w:t>
      </w:r>
      <w:r>
        <w:rPr>
          <w:rFonts w:hint="eastAsia"/>
          <w:color w:val="000000" w:themeColor="text1"/>
          <w:highlight w:val="none"/>
          <w:shd w:val="clear" w:color="auto" w:fill="auto"/>
        </w:rPr>
        <w:t>方面进行舆情数据支撑现场演示。</w:t>
      </w:r>
    </w:p>
    <w:p>
      <w:pPr>
        <w:pStyle w:val="15"/>
        <w:spacing w:line="400" w:lineRule="exact"/>
        <w:rPr>
          <w:rFonts w:hint="eastAsia" w:ascii="宋体" w:hAnsi="宋体"/>
          <w:color w:val="000000" w:themeColor="text1"/>
          <w:highlight w:val="none"/>
          <w:shd w:val="clear" w:color="auto" w:fill="auto"/>
        </w:rPr>
      </w:pPr>
      <w:r>
        <w:rPr>
          <w:rFonts w:hint="eastAsia"/>
          <w:color w:val="000000" w:themeColor="text1"/>
          <w:highlight w:val="none"/>
          <w:shd w:val="clear" w:color="auto" w:fill="auto"/>
        </w:rPr>
        <w:t>5.4.3 述标时招标人提供网络，</w:t>
      </w:r>
      <w:r>
        <w:rPr>
          <w:rFonts w:hint="eastAsia" w:ascii="宋体" w:hAnsi="宋体"/>
          <w:color w:val="000000" w:themeColor="text1"/>
          <w:highlight w:val="none"/>
          <w:shd w:val="clear" w:color="auto" w:fill="auto"/>
        </w:rPr>
        <w:t>各投标人演示时须保持系统在线，且现场演示时长不超过15分钟。</w:t>
      </w:r>
    </w:p>
    <w:p>
      <w:pPr>
        <w:pStyle w:val="15"/>
        <w:spacing w:line="400" w:lineRule="exact"/>
        <w:rPr>
          <w:rFonts w:hint="eastAsia"/>
          <w:color w:val="000000" w:themeColor="text1"/>
          <w:highlight w:val="none"/>
          <w:shd w:val="clear" w:color="auto" w:fill="auto"/>
        </w:rPr>
      </w:pPr>
      <w:r>
        <w:rPr>
          <w:rFonts w:hint="eastAsia"/>
          <w:color w:val="000000" w:themeColor="text1"/>
          <w:highlight w:val="none"/>
          <w:shd w:val="clear" w:color="auto" w:fill="auto"/>
        </w:rPr>
        <w:t>5.4.4 投标人现场演示内容将作为投标人投标文件的有效组成部分，现场演示应与投标人投标文件保持一致，如存在不一致，以投标人投标文件为准。</w:t>
      </w:r>
    </w:p>
    <w:p>
      <w:pPr>
        <w:rPr>
          <w:rFonts w:hint="eastAsia" w:ascii="ˎ̥" w:hAnsi="ˎ̥" w:cs="宋体"/>
          <w:color w:val="51585D"/>
          <w:kern w:val="0"/>
          <w:sz w:val="24"/>
          <w:szCs w:val="18"/>
        </w:rPr>
      </w:pPr>
    </w:p>
    <w:p>
      <w:pPr>
        <w:rPr>
          <w:rFonts w:hint="eastAsia" w:ascii="ˎ̥" w:hAnsi="ˎ̥" w:cs="宋体"/>
          <w:color w:val="51585D"/>
          <w:kern w:val="0"/>
          <w:sz w:val="24"/>
          <w:szCs w:val="18"/>
        </w:rPr>
      </w:pPr>
    </w:p>
    <w:p>
      <w:pPr>
        <w:pStyle w:val="3"/>
        <w:spacing w:line="360" w:lineRule="auto"/>
        <w:rPr>
          <w:rFonts w:hint="eastAsia"/>
          <w:color w:val="000000"/>
        </w:rPr>
      </w:pPr>
      <w:r>
        <w:rPr>
          <w:rFonts w:hint="eastAsia"/>
          <w:color w:val="000000"/>
        </w:rPr>
        <w:t>6.评标</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4"/>
        <w:rPr>
          <w:rFonts w:hint="eastAsia"/>
          <w:color w:val="000000"/>
        </w:rPr>
      </w:pPr>
      <w:bookmarkStart w:id="957" w:name="_Toc435178396"/>
      <w:bookmarkStart w:id="958" w:name="_Toc436215754"/>
      <w:bookmarkStart w:id="959" w:name="_Toc496601961"/>
      <w:bookmarkStart w:id="960" w:name="_Toc9272"/>
      <w:bookmarkStart w:id="961" w:name="_Toc13106"/>
      <w:bookmarkStart w:id="962" w:name="_Toc5080"/>
      <w:bookmarkStart w:id="963" w:name="_Toc17662"/>
      <w:bookmarkStart w:id="964" w:name="_Toc27694"/>
      <w:bookmarkStart w:id="965" w:name="_Toc31523"/>
      <w:bookmarkStart w:id="966" w:name="_Toc13964"/>
      <w:bookmarkStart w:id="967" w:name="_Toc17576"/>
      <w:bookmarkStart w:id="968" w:name="_Toc26111"/>
      <w:bookmarkStart w:id="969" w:name="_Toc7136"/>
      <w:bookmarkStart w:id="970" w:name="_Toc22194"/>
      <w:bookmarkStart w:id="971" w:name="_Toc32003"/>
      <w:bookmarkStart w:id="972" w:name="_Toc12991"/>
      <w:r>
        <w:rPr>
          <w:rFonts w:hint="eastAsia"/>
          <w:color w:val="000000"/>
        </w:rPr>
        <w:t>6.1 评标委员会</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spacing w:line="360" w:lineRule="auto"/>
        <w:ind w:firstLine="420" w:firstLineChars="200"/>
        <w:rPr>
          <w:rFonts w:hint="eastAsia"/>
          <w:color w:val="000000"/>
        </w:rPr>
      </w:pPr>
      <w:r>
        <w:rPr>
          <w:rFonts w:hint="eastAsia"/>
          <w:color w:val="000000"/>
        </w:rPr>
        <w:t>6.1.1评标由招标人自行组建的评标委员会负责。</w:t>
      </w:r>
    </w:p>
    <w:p>
      <w:pPr>
        <w:spacing w:line="360" w:lineRule="auto"/>
        <w:ind w:firstLine="420" w:firstLineChars="200"/>
        <w:rPr>
          <w:rFonts w:hint="eastAsia"/>
          <w:color w:val="000000"/>
        </w:rPr>
      </w:pPr>
      <w:r>
        <w:rPr>
          <w:rFonts w:hint="eastAsia"/>
          <w:color w:val="000000"/>
        </w:rPr>
        <w:t>6.1.2 评标委员会成员有下列情形之一的，应当回避：</w:t>
      </w:r>
    </w:p>
    <w:p>
      <w:pPr>
        <w:spacing w:line="360" w:lineRule="auto"/>
        <w:ind w:firstLine="359" w:firstLineChars="171"/>
        <w:rPr>
          <w:rFonts w:hint="eastAsia"/>
          <w:color w:val="000000"/>
        </w:rPr>
      </w:pPr>
      <w:r>
        <w:rPr>
          <w:rFonts w:hint="eastAsia"/>
          <w:color w:val="000000"/>
        </w:rPr>
        <w:t>（1）投标人或投标人主要负责人的近亲属；</w:t>
      </w:r>
    </w:p>
    <w:p>
      <w:pPr>
        <w:spacing w:line="360" w:lineRule="auto"/>
        <w:ind w:firstLine="359" w:firstLineChars="171"/>
        <w:rPr>
          <w:rFonts w:hint="eastAsia"/>
          <w:color w:val="000000"/>
        </w:rPr>
      </w:pPr>
      <w:r>
        <w:rPr>
          <w:rFonts w:hint="eastAsia"/>
          <w:color w:val="000000"/>
        </w:rPr>
        <w:t>（2）监督部门的人员；</w:t>
      </w:r>
    </w:p>
    <w:p>
      <w:pPr>
        <w:spacing w:line="360" w:lineRule="auto"/>
        <w:ind w:firstLine="359" w:firstLineChars="171"/>
        <w:rPr>
          <w:rFonts w:hint="eastAsia"/>
          <w:color w:val="000000"/>
        </w:rPr>
      </w:pPr>
      <w:r>
        <w:rPr>
          <w:rFonts w:hint="eastAsia"/>
          <w:color w:val="000000"/>
        </w:rPr>
        <w:t>（3）</w:t>
      </w:r>
      <w:r>
        <w:rPr>
          <w:color w:val="000000"/>
        </w:rPr>
        <w:t>与投标人有经济利益关系，可能影响对投标公正评审的；</w:t>
      </w:r>
    </w:p>
    <w:p>
      <w:pPr>
        <w:spacing w:line="360" w:lineRule="auto"/>
        <w:ind w:firstLine="359" w:firstLineChars="171"/>
        <w:rPr>
          <w:rFonts w:hint="eastAsia"/>
          <w:color w:val="000000"/>
        </w:rPr>
      </w:pPr>
      <w:r>
        <w:rPr>
          <w:rFonts w:hint="eastAsia"/>
          <w:color w:val="000000"/>
        </w:rPr>
        <w:t>（4）曾因在招标、评标以及其他与招标投标有关活动中从事违法行为而受过行政处罚或刑事处罚的；</w:t>
      </w:r>
    </w:p>
    <w:p>
      <w:pPr>
        <w:spacing w:line="360" w:lineRule="auto"/>
        <w:ind w:firstLine="359" w:firstLineChars="171"/>
        <w:rPr>
          <w:rFonts w:hint="eastAsia"/>
          <w:color w:val="000000"/>
        </w:rPr>
      </w:pPr>
      <w:r>
        <w:rPr>
          <w:rFonts w:hint="eastAsia"/>
          <w:color w:val="000000"/>
        </w:rPr>
        <w:t>（5）与投标人有其他利害关系。</w:t>
      </w:r>
    </w:p>
    <w:p>
      <w:pPr>
        <w:spacing w:line="360" w:lineRule="auto"/>
        <w:ind w:firstLine="420" w:firstLineChars="200"/>
        <w:rPr>
          <w:rFonts w:hint="eastAsia"/>
          <w:color w:val="000000"/>
        </w:rPr>
      </w:pPr>
      <w:r>
        <w:rPr>
          <w:rFonts w:hint="eastAsia"/>
          <w:color w:val="000000"/>
        </w:rPr>
        <w:t>6.1.3</w:t>
      </w:r>
      <w:r>
        <w:rPr>
          <w:color w:val="000000"/>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4"/>
        <w:rPr>
          <w:rFonts w:hint="eastAsia"/>
          <w:color w:val="000000"/>
        </w:rPr>
      </w:pPr>
      <w:bookmarkStart w:id="973" w:name="_Toc435178397"/>
      <w:bookmarkStart w:id="974" w:name="_Toc436215755"/>
      <w:bookmarkStart w:id="975" w:name="_Toc496601962"/>
      <w:bookmarkStart w:id="976" w:name="_Toc27045"/>
      <w:bookmarkStart w:id="977" w:name="_Toc7387"/>
      <w:bookmarkStart w:id="978" w:name="_Toc18148"/>
      <w:bookmarkStart w:id="979" w:name="_Toc1300"/>
      <w:bookmarkStart w:id="980" w:name="_Toc4852"/>
      <w:bookmarkStart w:id="981" w:name="_Toc26811"/>
      <w:bookmarkStart w:id="982" w:name="_Toc3691"/>
      <w:bookmarkStart w:id="983" w:name="_Toc26822"/>
      <w:bookmarkStart w:id="984" w:name="_Toc18986"/>
      <w:bookmarkStart w:id="985" w:name="_Toc20024"/>
      <w:bookmarkStart w:id="986" w:name="_Toc23750"/>
      <w:bookmarkStart w:id="987" w:name="_Toc28682"/>
      <w:bookmarkStart w:id="988" w:name="_Toc5039"/>
      <w:r>
        <w:rPr>
          <w:rFonts w:hint="eastAsia"/>
          <w:color w:val="000000"/>
        </w:rPr>
        <w:t>6.2 评标原则</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spacing w:line="360" w:lineRule="auto"/>
        <w:ind w:firstLine="420" w:firstLineChars="200"/>
        <w:rPr>
          <w:rFonts w:hint="eastAsia"/>
          <w:color w:val="000000"/>
        </w:rPr>
      </w:pPr>
      <w:r>
        <w:rPr>
          <w:rFonts w:hint="eastAsia"/>
          <w:color w:val="000000"/>
        </w:rPr>
        <w:t>评标活动遵循公平、公正、科学和择优的原则。</w:t>
      </w:r>
    </w:p>
    <w:p>
      <w:pPr>
        <w:pStyle w:val="4"/>
        <w:rPr>
          <w:rFonts w:hint="eastAsia"/>
          <w:color w:val="000000"/>
        </w:rPr>
      </w:pPr>
      <w:bookmarkStart w:id="989" w:name="_Toc435178398"/>
      <w:bookmarkStart w:id="990" w:name="_Toc436215756"/>
      <w:bookmarkStart w:id="991" w:name="_Toc496601963"/>
      <w:bookmarkStart w:id="992" w:name="_Toc9827"/>
      <w:bookmarkStart w:id="993" w:name="_Toc21824"/>
      <w:bookmarkStart w:id="994" w:name="_Toc32738"/>
      <w:bookmarkStart w:id="995" w:name="_Toc1887"/>
      <w:bookmarkStart w:id="996" w:name="_Toc4936"/>
      <w:bookmarkStart w:id="997" w:name="_Toc21463"/>
      <w:bookmarkStart w:id="998" w:name="_Toc18827"/>
      <w:bookmarkStart w:id="999" w:name="_Toc21736"/>
      <w:bookmarkStart w:id="1000" w:name="_Toc4160"/>
      <w:bookmarkStart w:id="1001" w:name="_Toc11908"/>
      <w:bookmarkStart w:id="1002" w:name="_Toc10552"/>
      <w:bookmarkStart w:id="1003" w:name="_Toc12923"/>
      <w:bookmarkStart w:id="1004" w:name="_Toc8084"/>
      <w:r>
        <w:rPr>
          <w:rFonts w:hint="eastAsia"/>
          <w:color w:val="000000"/>
        </w:rPr>
        <w:t>6.3 评标</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spacing w:line="360" w:lineRule="auto"/>
        <w:ind w:firstLine="420" w:firstLineChars="200"/>
        <w:rPr>
          <w:rFonts w:hint="eastAsia"/>
          <w:color w:val="000000"/>
        </w:rPr>
      </w:pPr>
      <w:r>
        <w:rPr>
          <w:rFonts w:hint="eastAsia"/>
          <w:color w:val="000000"/>
        </w:rPr>
        <w:t>评标委员会按照第三章“评标办法”规定的方法、评审因素、标准和程序对投标文件进行评审。第三章“评标办法”没有规定的方法、评审因素和标准，不作为评标依据。</w:t>
      </w:r>
    </w:p>
    <w:p>
      <w:pPr>
        <w:pStyle w:val="3"/>
        <w:spacing w:line="360" w:lineRule="auto"/>
        <w:rPr>
          <w:rFonts w:hint="eastAsia"/>
          <w:color w:val="000000"/>
        </w:rPr>
      </w:pPr>
      <w:bookmarkStart w:id="1005" w:name="_Toc435178399"/>
      <w:bookmarkStart w:id="1006" w:name="_Toc436215757"/>
      <w:bookmarkStart w:id="1007" w:name="_Toc496601964"/>
      <w:bookmarkStart w:id="1008" w:name="_Toc22155"/>
      <w:bookmarkStart w:id="1009" w:name="_Toc30117"/>
      <w:bookmarkStart w:id="1010" w:name="_Toc5494"/>
      <w:bookmarkStart w:id="1011" w:name="_Toc21513"/>
      <w:bookmarkStart w:id="1012" w:name="_Toc4169"/>
      <w:bookmarkStart w:id="1013" w:name="_Toc11084"/>
      <w:bookmarkStart w:id="1014" w:name="_Toc19046"/>
      <w:bookmarkStart w:id="1015" w:name="_Toc24448"/>
      <w:bookmarkStart w:id="1016" w:name="_Toc32679"/>
      <w:bookmarkStart w:id="1017" w:name="_Toc21269"/>
      <w:bookmarkStart w:id="1018" w:name="_Toc20645"/>
      <w:bookmarkStart w:id="1019" w:name="_Toc24458"/>
      <w:bookmarkStart w:id="1020" w:name="_Toc23674"/>
      <w:r>
        <w:rPr>
          <w:rFonts w:hint="eastAsia"/>
          <w:color w:val="000000"/>
        </w:rPr>
        <w:t>7. 合同授予</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4"/>
        <w:rPr>
          <w:rFonts w:hint="eastAsia"/>
          <w:color w:val="000000"/>
        </w:rPr>
      </w:pPr>
      <w:bookmarkStart w:id="1021" w:name="_Toc435178400"/>
      <w:bookmarkStart w:id="1022" w:name="_Toc436215758"/>
      <w:bookmarkStart w:id="1023" w:name="_Toc496601965"/>
      <w:bookmarkStart w:id="1024" w:name="_Toc10908"/>
      <w:bookmarkStart w:id="1025" w:name="_Toc31402"/>
      <w:bookmarkStart w:id="1026" w:name="_Toc11843"/>
      <w:bookmarkStart w:id="1027" w:name="_Toc25055"/>
      <w:bookmarkStart w:id="1028" w:name="_Toc19324"/>
      <w:bookmarkStart w:id="1029" w:name="_Toc32066"/>
      <w:bookmarkStart w:id="1030" w:name="_Toc465"/>
      <w:bookmarkStart w:id="1031" w:name="_Toc2414"/>
      <w:bookmarkStart w:id="1032" w:name="_Toc24615"/>
      <w:bookmarkStart w:id="1033" w:name="_Toc21175"/>
      <w:bookmarkStart w:id="1034" w:name="_Toc7139"/>
      <w:bookmarkStart w:id="1035" w:name="_Toc26218"/>
      <w:bookmarkStart w:id="1036" w:name="_Toc32247"/>
      <w:r>
        <w:rPr>
          <w:rFonts w:hint="eastAsia"/>
          <w:color w:val="000000"/>
        </w:rPr>
        <w:t>7.1 定标方式</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13"/>
        <w:spacing w:after="0" w:line="360" w:lineRule="auto"/>
        <w:ind w:firstLineChars="200"/>
        <w:rPr>
          <w:rFonts w:hint="eastAsia"/>
          <w:color w:val="000000"/>
        </w:rPr>
      </w:pPr>
      <w:r>
        <w:rPr>
          <w:rFonts w:hint="eastAsia"/>
          <w:color w:val="000000"/>
        </w:rPr>
        <w:t>招标人依据评标委员会推荐的中标候选人确定中标人。</w:t>
      </w:r>
    </w:p>
    <w:p>
      <w:pPr>
        <w:pStyle w:val="4"/>
        <w:rPr>
          <w:rFonts w:hint="eastAsia"/>
          <w:color w:val="000000"/>
        </w:rPr>
      </w:pPr>
      <w:bookmarkStart w:id="1037" w:name="_Toc435178401"/>
      <w:bookmarkStart w:id="1038" w:name="_Toc436215759"/>
      <w:bookmarkStart w:id="1039" w:name="_Toc496601966"/>
      <w:bookmarkStart w:id="1040" w:name="_Toc31165"/>
      <w:bookmarkStart w:id="1041" w:name="_Toc12335"/>
      <w:bookmarkStart w:id="1042" w:name="_Toc17840"/>
      <w:bookmarkStart w:id="1043" w:name="_Toc20875"/>
      <w:bookmarkStart w:id="1044" w:name="_Toc16042"/>
      <w:bookmarkStart w:id="1045" w:name="_Toc22097"/>
      <w:bookmarkStart w:id="1046" w:name="_Toc31630"/>
      <w:bookmarkStart w:id="1047" w:name="_Toc19058"/>
      <w:bookmarkStart w:id="1048" w:name="_Toc6010"/>
      <w:bookmarkStart w:id="1049" w:name="_Toc4802"/>
      <w:bookmarkStart w:id="1050" w:name="_Toc3635"/>
      <w:bookmarkStart w:id="1051" w:name="_Toc9748"/>
      <w:bookmarkStart w:id="1052" w:name="_Toc25378"/>
      <w:r>
        <w:rPr>
          <w:rFonts w:hint="eastAsia"/>
          <w:color w:val="000000"/>
        </w:rPr>
        <w:t>7.2 中标候选人公示</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spacing w:line="360" w:lineRule="auto"/>
        <w:ind w:firstLine="420" w:firstLineChars="200"/>
        <w:rPr>
          <w:color w:val="000000"/>
          <w:kern w:val="0"/>
          <w:sz w:val="24"/>
        </w:rPr>
      </w:pPr>
      <w:r>
        <w:rPr>
          <w:rFonts w:hint="eastAsia"/>
          <w:color w:val="000000"/>
        </w:rPr>
        <w:t>招标人在投标人须知前附表规定的媒介公示中标候选人，公示期3个工作日。</w:t>
      </w:r>
    </w:p>
    <w:p>
      <w:pPr>
        <w:pStyle w:val="4"/>
        <w:rPr>
          <w:color w:val="000000"/>
        </w:rPr>
      </w:pPr>
      <w:bookmarkStart w:id="1053" w:name="_Toc32655"/>
      <w:bookmarkStart w:id="1054" w:name="_Toc7253"/>
      <w:bookmarkStart w:id="1055" w:name="_Toc20123"/>
      <w:bookmarkStart w:id="1056" w:name="_Toc6377"/>
      <w:bookmarkStart w:id="1057" w:name="_Toc1146"/>
      <w:bookmarkStart w:id="1058" w:name="_Toc5761"/>
      <w:bookmarkStart w:id="1059" w:name="_Toc1159"/>
      <w:bookmarkStart w:id="1060" w:name="_Toc14127"/>
      <w:bookmarkStart w:id="1061" w:name="_Toc30779"/>
      <w:bookmarkStart w:id="1062" w:name="_Toc16638"/>
      <w:bookmarkStart w:id="1063" w:name="_Toc13337"/>
      <w:bookmarkStart w:id="1064" w:name="_Toc12009"/>
      <w:bookmarkStart w:id="1065" w:name="_Toc8230"/>
      <w:r>
        <w:rPr>
          <w:color w:val="000000"/>
        </w:rPr>
        <w:t>7.2 评标结果异议</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spacing w:line="360" w:lineRule="auto"/>
        <w:ind w:firstLine="420" w:firstLineChars="200"/>
        <w:rPr>
          <w:rFonts w:hint="eastAsia" w:ascii="宋体" w:hAnsi="宋体" w:cs="宋体"/>
          <w:color w:val="000000"/>
          <w:kern w:val="0"/>
          <w:szCs w:val="21"/>
        </w:rPr>
      </w:pPr>
      <w:r>
        <w:rPr>
          <w:rFonts w:ascii="宋体" w:hAnsi="宋体" w:cs="宋体"/>
          <w:color w:val="000000"/>
          <w:kern w:val="0"/>
          <w:szCs w:val="21"/>
        </w:rPr>
        <w:t>投标人或者其他利害关系人对评标结果有异议的，应当在中标候选人公示期间提出。招标人将在收到异议之日起</w:t>
      </w:r>
      <w:r>
        <w:rPr>
          <w:color w:val="000000"/>
          <w:kern w:val="0"/>
          <w:szCs w:val="21"/>
        </w:rPr>
        <w:t>3</w:t>
      </w:r>
      <w:r>
        <w:rPr>
          <w:rFonts w:hint="eastAsia"/>
          <w:color w:val="000000"/>
          <w:kern w:val="0"/>
          <w:szCs w:val="21"/>
        </w:rPr>
        <w:t>个工作</w:t>
      </w:r>
      <w:r>
        <w:rPr>
          <w:rFonts w:ascii="宋体" w:hAnsi="宋体" w:cs="宋体"/>
          <w:color w:val="000000"/>
          <w:kern w:val="0"/>
          <w:szCs w:val="21"/>
        </w:rPr>
        <w:t>日内作出答复；作出答复前，将暂停招标投标活动。</w:t>
      </w:r>
    </w:p>
    <w:p>
      <w:pPr>
        <w:pStyle w:val="4"/>
        <w:rPr>
          <w:rFonts w:hint="eastAsia"/>
          <w:color w:val="000000"/>
        </w:rPr>
      </w:pPr>
      <w:bookmarkStart w:id="1066" w:name="_Toc21737"/>
      <w:bookmarkStart w:id="1067" w:name="_Toc25206"/>
      <w:bookmarkStart w:id="1068" w:name="_Toc10298"/>
      <w:bookmarkStart w:id="1069" w:name="_Toc6621"/>
      <w:bookmarkStart w:id="1070" w:name="_Toc27631"/>
      <w:bookmarkStart w:id="1071" w:name="_Toc2884"/>
      <w:bookmarkStart w:id="1072" w:name="_Toc17531"/>
      <w:bookmarkStart w:id="1073" w:name="_Toc23824"/>
      <w:bookmarkStart w:id="1074" w:name="_Toc20029"/>
      <w:bookmarkStart w:id="1075" w:name="_Toc10659"/>
      <w:bookmarkStart w:id="1076" w:name="_Toc8476"/>
      <w:bookmarkStart w:id="1077" w:name="_Toc11997"/>
      <w:bookmarkStart w:id="1078" w:name="_Toc1852"/>
      <w:r>
        <w:rPr>
          <w:rFonts w:hint="eastAsia"/>
          <w:color w:val="000000"/>
        </w:rPr>
        <w:t>7.3中标候选人履约能力审查</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Fonts w:hint="eastAsia"/>
          <w:color w:val="000000"/>
        </w:rPr>
        <w:t xml:space="preserve"> </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中标候选人的经营、财务状况发生较大变化或存在违法行为，招标人认为可能影响其履约能力的，将在发出中标通知书前提请原评委员会按照招标文件规定的标准和方法进行审查确认</w:t>
      </w:r>
      <w:bookmarkStart w:id="1079" w:name="_Toc436215760"/>
      <w:bookmarkStart w:id="1080" w:name="_Toc435178402"/>
      <w:bookmarkStart w:id="1081" w:name="_Toc496601967"/>
      <w:r>
        <w:rPr>
          <w:rFonts w:hint="eastAsia" w:ascii="宋体" w:hAnsi="宋体" w:cs="宋体"/>
          <w:color w:val="000000"/>
          <w:kern w:val="0"/>
          <w:szCs w:val="21"/>
        </w:rPr>
        <w:t>。</w:t>
      </w:r>
    </w:p>
    <w:p>
      <w:pPr>
        <w:pStyle w:val="4"/>
        <w:rPr>
          <w:rFonts w:hint="eastAsia"/>
          <w:color w:val="000000"/>
        </w:rPr>
      </w:pPr>
      <w:bookmarkStart w:id="1082" w:name="_Toc7962"/>
      <w:bookmarkStart w:id="1083" w:name="_Toc7753"/>
      <w:bookmarkStart w:id="1084" w:name="_Toc22634"/>
      <w:bookmarkStart w:id="1085" w:name="_Toc840"/>
      <w:bookmarkStart w:id="1086" w:name="_Toc1553"/>
      <w:bookmarkStart w:id="1087" w:name="_Toc1716"/>
      <w:bookmarkStart w:id="1088" w:name="_Toc31670"/>
      <w:bookmarkStart w:id="1089" w:name="_Toc29910"/>
      <w:bookmarkStart w:id="1090" w:name="_Toc32275"/>
      <w:bookmarkStart w:id="1091" w:name="_Toc6745"/>
      <w:bookmarkStart w:id="1092" w:name="_Toc32354"/>
      <w:bookmarkStart w:id="1093" w:name="_Toc18899"/>
      <w:bookmarkStart w:id="1094" w:name="_Toc3210"/>
      <w:r>
        <w:rPr>
          <w:rFonts w:hint="eastAsia"/>
          <w:color w:val="000000"/>
        </w:rPr>
        <w:t>7.4 中标通知</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spacing w:line="360" w:lineRule="auto"/>
        <w:ind w:firstLine="420" w:firstLineChars="200"/>
        <w:rPr>
          <w:rFonts w:hint="eastAsia"/>
          <w:color w:val="000000"/>
        </w:rPr>
      </w:pPr>
      <w:r>
        <w:rPr>
          <w:rFonts w:hint="eastAsia"/>
          <w:color w:val="000000"/>
        </w:rPr>
        <w:t>在本章第3.3款规定的投标有效期内，招标人以书面形式向中标人发出中标通知书。</w:t>
      </w:r>
    </w:p>
    <w:p>
      <w:pPr>
        <w:pStyle w:val="4"/>
        <w:rPr>
          <w:rFonts w:hint="eastAsia"/>
          <w:color w:val="000000"/>
        </w:rPr>
      </w:pPr>
      <w:bookmarkStart w:id="1095" w:name="_Toc435178403"/>
      <w:bookmarkStart w:id="1096" w:name="_Toc436215761"/>
      <w:bookmarkStart w:id="1097" w:name="_Toc496601968"/>
      <w:bookmarkStart w:id="1098" w:name="_Toc9657"/>
      <w:bookmarkStart w:id="1099" w:name="_Toc30297"/>
      <w:bookmarkStart w:id="1100" w:name="_Toc546"/>
      <w:bookmarkStart w:id="1101" w:name="_Toc28130"/>
      <w:bookmarkStart w:id="1102" w:name="_Toc5273"/>
      <w:bookmarkStart w:id="1103" w:name="_Toc23084"/>
      <w:bookmarkStart w:id="1104" w:name="_Toc6580"/>
      <w:bookmarkStart w:id="1105" w:name="_Toc26680"/>
      <w:bookmarkStart w:id="1106" w:name="_Toc18672"/>
      <w:bookmarkStart w:id="1107" w:name="_Toc31291"/>
      <w:bookmarkStart w:id="1108" w:name="_Toc30799"/>
      <w:bookmarkStart w:id="1109" w:name="_Toc10733"/>
      <w:bookmarkStart w:id="1110" w:name="_Toc20003"/>
      <w:r>
        <w:rPr>
          <w:rFonts w:hint="eastAsia"/>
          <w:color w:val="000000"/>
        </w:rPr>
        <w:t>7.5 签订合同</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spacing w:line="360" w:lineRule="auto"/>
        <w:ind w:firstLine="420" w:firstLineChars="200"/>
        <w:rPr>
          <w:rFonts w:hint="eastAsia"/>
          <w:color w:val="000000"/>
        </w:rPr>
      </w:pPr>
      <w:r>
        <w:rPr>
          <w:rFonts w:hint="eastAsia"/>
          <w:color w:val="000000"/>
        </w:rPr>
        <w:t>7.4.1招标人和中标人应当自中标通知书发出之日起30天内，根据招标文件和中标人的投标文件订立书面合同。</w:t>
      </w:r>
      <w:r>
        <w:rPr>
          <w:color w:val="000000"/>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rPr>
          <w:rFonts w:hint="eastAsia"/>
          <w:color w:val="000000"/>
        </w:rPr>
      </w:pPr>
      <w:r>
        <w:rPr>
          <w:rFonts w:hint="eastAsia"/>
          <w:color w:val="000000"/>
        </w:rPr>
        <w:t>7.4.2 发出中标通知书后，招标人无正当理由拒签合同的，招标人向中标人退还投标保证金；给中标人造成损失的，还应当赔偿损失。</w:t>
      </w:r>
    </w:p>
    <w:p>
      <w:pPr>
        <w:spacing w:line="360" w:lineRule="auto"/>
        <w:ind w:firstLine="420" w:firstLineChars="200"/>
        <w:rPr>
          <w:color w:val="000000"/>
        </w:rPr>
      </w:pPr>
      <w:r>
        <w:rPr>
          <w:color w:val="000000"/>
        </w:rPr>
        <w:t>7.7.</w:t>
      </w:r>
      <w:r>
        <w:rPr>
          <w:rFonts w:hint="eastAsia"/>
          <w:color w:val="000000"/>
        </w:rPr>
        <w:t>3</w:t>
      </w:r>
      <w:r>
        <w:rPr>
          <w:color w:val="000000"/>
        </w:rPr>
        <w:t xml:space="preserve"> 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rPr>
          <w:rFonts w:hint="eastAsia"/>
          <w:color w:val="000000"/>
        </w:rPr>
      </w:pPr>
      <w:r>
        <w:rPr>
          <w:color w:val="000000"/>
        </w:rPr>
        <w:t>7.7.</w:t>
      </w:r>
      <w:r>
        <w:rPr>
          <w:rFonts w:hint="eastAsia"/>
          <w:color w:val="000000"/>
        </w:rPr>
        <w:t>4</w:t>
      </w:r>
      <w:r>
        <w:rPr>
          <w:color w:val="000000"/>
        </w:rPr>
        <w:t>联合体中标的，联合体各方应当共同与招标人签订合同，就中标项目向招标人承担连带责任。</w:t>
      </w:r>
    </w:p>
    <w:p>
      <w:pPr>
        <w:pStyle w:val="3"/>
        <w:spacing w:line="360" w:lineRule="auto"/>
        <w:rPr>
          <w:rFonts w:hint="eastAsia"/>
          <w:color w:val="000000"/>
        </w:rPr>
      </w:pPr>
      <w:bookmarkStart w:id="1111" w:name="_Toc435178404"/>
      <w:bookmarkStart w:id="1112" w:name="_Toc436215762"/>
      <w:bookmarkStart w:id="1113" w:name="_Toc496601969"/>
      <w:bookmarkStart w:id="1114" w:name="_Toc22141"/>
      <w:bookmarkStart w:id="1115" w:name="_Toc26878"/>
      <w:bookmarkStart w:id="1116" w:name="_Toc16852"/>
      <w:bookmarkStart w:id="1117" w:name="_Toc13939"/>
      <w:bookmarkStart w:id="1118" w:name="_Toc9960"/>
      <w:bookmarkStart w:id="1119" w:name="_Toc21915"/>
      <w:bookmarkStart w:id="1120" w:name="_Toc14811"/>
      <w:bookmarkStart w:id="1121" w:name="_Toc6434"/>
      <w:bookmarkStart w:id="1122" w:name="_Toc18796"/>
      <w:bookmarkStart w:id="1123" w:name="_Toc28342"/>
      <w:bookmarkStart w:id="1124" w:name="_Toc6457"/>
      <w:bookmarkStart w:id="1125" w:name="_Toc12894"/>
      <w:bookmarkStart w:id="1126" w:name="_Toc20795"/>
      <w:r>
        <w:rPr>
          <w:rFonts w:hint="eastAsia"/>
          <w:color w:val="000000"/>
        </w:rPr>
        <w:t>8. 纪律和监督</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4"/>
        <w:rPr>
          <w:rFonts w:hint="eastAsia"/>
          <w:color w:val="000000"/>
        </w:rPr>
      </w:pPr>
      <w:bookmarkStart w:id="1127" w:name="_Toc435178405"/>
      <w:bookmarkStart w:id="1128" w:name="_Toc436215763"/>
      <w:bookmarkStart w:id="1129" w:name="_Toc496601970"/>
      <w:bookmarkStart w:id="1130" w:name="_Toc22969"/>
      <w:bookmarkStart w:id="1131" w:name="_Toc2110"/>
      <w:bookmarkStart w:id="1132" w:name="_Toc18718"/>
      <w:bookmarkStart w:id="1133" w:name="_Toc3280"/>
      <w:bookmarkStart w:id="1134" w:name="_Toc30774"/>
      <w:bookmarkStart w:id="1135" w:name="_Toc27704"/>
      <w:bookmarkStart w:id="1136" w:name="_Toc23409"/>
      <w:bookmarkStart w:id="1137" w:name="_Toc29603"/>
      <w:bookmarkStart w:id="1138" w:name="_Toc5161"/>
      <w:bookmarkStart w:id="1139" w:name="_Toc908"/>
      <w:bookmarkStart w:id="1140" w:name="_Toc32413"/>
      <w:bookmarkStart w:id="1141" w:name="_Toc11199"/>
      <w:bookmarkStart w:id="1142" w:name="_Toc31482"/>
      <w:r>
        <w:rPr>
          <w:rFonts w:hint="eastAsia"/>
          <w:color w:val="000000"/>
        </w:rPr>
        <w:t>8.1 对招标人的纪律要求</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spacing w:line="360" w:lineRule="auto"/>
        <w:ind w:firstLine="420" w:firstLineChars="200"/>
        <w:rPr>
          <w:rFonts w:hint="eastAsia"/>
          <w:color w:val="000000"/>
        </w:rPr>
      </w:pPr>
      <w:r>
        <w:rPr>
          <w:rFonts w:hint="eastAsia"/>
          <w:color w:val="000000"/>
        </w:rPr>
        <w:t>招标人不得泄漏招标投标活动中应当保密的情况和资料，</w:t>
      </w:r>
      <w:r>
        <w:rPr>
          <w:color w:val="000000"/>
        </w:rPr>
        <w:t>不得与投标人串通损害国家利益、社会公共利益或者他人合法权益。</w:t>
      </w:r>
    </w:p>
    <w:p>
      <w:pPr>
        <w:pStyle w:val="4"/>
        <w:rPr>
          <w:rFonts w:hint="eastAsia"/>
          <w:color w:val="000000"/>
        </w:rPr>
      </w:pPr>
      <w:bookmarkStart w:id="1143" w:name="_Toc435178406"/>
      <w:bookmarkStart w:id="1144" w:name="_Toc436215764"/>
      <w:bookmarkStart w:id="1145" w:name="_Toc496601971"/>
      <w:bookmarkStart w:id="1146" w:name="_Toc9497"/>
      <w:bookmarkStart w:id="1147" w:name="_Toc14310"/>
      <w:bookmarkStart w:id="1148" w:name="_Toc10574"/>
      <w:bookmarkStart w:id="1149" w:name="_Toc24063"/>
      <w:bookmarkStart w:id="1150" w:name="_Toc26065"/>
      <w:bookmarkStart w:id="1151" w:name="_Toc3671"/>
      <w:bookmarkStart w:id="1152" w:name="_Toc24380"/>
      <w:bookmarkStart w:id="1153" w:name="_Toc12567"/>
      <w:bookmarkStart w:id="1154" w:name="_Toc16658"/>
      <w:bookmarkStart w:id="1155" w:name="_Toc31054"/>
      <w:bookmarkStart w:id="1156" w:name="_Toc22907"/>
      <w:bookmarkStart w:id="1157" w:name="_Toc8366"/>
      <w:bookmarkStart w:id="1158" w:name="_Toc1177"/>
      <w:r>
        <w:rPr>
          <w:rFonts w:hint="eastAsia"/>
          <w:color w:val="000000"/>
        </w:rPr>
        <w:t>8.2 对投标人的</w:t>
      </w:r>
      <w:bookmarkEnd w:id="1143"/>
      <w:bookmarkEnd w:id="1144"/>
      <w:bookmarkEnd w:id="1145"/>
      <w:r>
        <w:rPr>
          <w:rFonts w:hint="eastAsia"/>
          <w:color w:val="000000"/>
        </w:rPr>
        <w:t>纪律要求</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spacing w:line="360" w:lineRule="auto"/>
        <w:ind w:firstLine="420" w:firstLineChars="200"/>
        <w:rPr>
          <w:rFonts w:hint="eastAsia"/>
          <w:color w:val="000000"/>
        </w:rPr>
      </w:pPr>
      <w:r>
        <w:rPr>
          <w:rFonts w:hint="eastAsia"/>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rPr>
          <w:rFonts w:hint="eastAsia"/>
          <w:color w:val="000000"/>
        </w:rPr>
      </w:pPr>
      <w:bookmarkStart w:id="1159" w:name="_Toc435178407"/>
      <w:bookmarkStart w:id="1160" w:name="_Toc436215765"/>
      <w:bookmarkStart w:id="1161" w:name="_Toc496601972"/>
      <w:bookmarkStart w:id="1162" w:name="_Toc17073"/>
      <w:bookmarkStart w:id="1163" w:name="_Toc6505"/>
      <w:bookmarkStart w:id="1164" w:name="_Toc2819"/>
      <w:bookmarkStart w:id="1165" w:name="_Toc82"/>
      <w:bookmarkStart w:id="1166" w:name="_Toc18910"/>
      <w:bookmarkStart w:id="1167" w:name="_Toc13318"/>
      <w:bookmarkStart w:id="1168" w:name="_Toc3623"/>
      <w:bookmarkStart w:id="1169" w:name="_Toc5058"/>
      <w:bookmarkStart w:id="1170" w:name="_Toc32237"/>
      <w:bookmarkStart w:id="1171" w:name="_Toc31709"/>
      <w:bookmarkStart w:id="1172" w:name="_Toc15732"/>
      <w:bookmarkStart w:id="1173" w:name="_Toc4889"/>
      <w:bookmarkStart w:id="1174" w:name="_Toc13149"/>
      <w:r>
        <w:rPr>
          <w:rFonts w:hint="eastAsia"/>
          <w:color w:val="000000"/>
        </w:rPr>
        <w:t>8.3 对评标委员会成员的</w:t>
      </w:r>
      <w:bookmarkEnd w:id="1159"/>
      <w:bookmarkEnd w:id="1160"/>
      <w:bookmarkEnd w:id="1161"/>
      <w:r>
        <w:rPr>
          <w:rFonts w:hint="eastAsia"/>
          <w:color w:val="000000"/>
        </w:rPr>
        <w:t>纪律要求</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13"/>
        <w:spacing w:after="0" w:line="360" w:lineRule="auto"/>
        <w:ind w:firstLineChars="200"/>
        <w:rPr>
          <w:rFonts w:hint="eastAsia"/>
          <w:color w:val="000000"/>
        </w:rPr>
      </w:pPr>
      <w:r>
        <w:rPr>
          <w:rFonts w:hint="eastAsia"/>
          <w:color w:val="000000"/>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标准进行评标。</w:t>
      </w:r>
    </w:p>
    <w:p>
      <w:pPr>
        <w:pStyle w:val="4"/>
        <w:rPr>
          <w:rFonts w:hint="eastAsia"/>
          <w:color w:val="000000"/>
        </w:rPr>
      </w:pPr>
      <w:bookmarkStart w:id="1175" w:name="_Toc435178408"/>
      <w:bookmarkStart w:id="1176" w:name="_Toc436215766"/>
      <w:bookmarkStart w:id="1177" w:name="_Toc496601973"/>
      <w:bookmarkStart w:id="1178" w:name="_Toc11763"/>
      <w:bookmarkStart w:id="1179" w:name="_Toc25861"/>
      <w:bookmarkStart w:id="1180" w:name="_Toc29126"/>
      <w:bookmarkStart w:id="1181" w:name="_Toc24484"/>
      <w:bookmarkStart w:id="1182" w:name="_Toc25290"/>
      <w:bookmarkStart w:id="1183" w:name="_Toc9479"/>
      <w:bookmarkStart w:id="1184" w:name="_Toc14003"/>
      <w:bookmarkStart w:id="1185" w:name="_Toc21720"/>
      <w:bookmarkStart w:id="1186" w:name="_Toc31689"/>
      <w:bookmarkStart w:id="1187" w:name="_Toc8352"/>
      <w:bookmarkStart w:id="1188" w:name="_Toc12990"/>
      <w:bookmarkStart w:id="1189" w:name="_Toc10973"/>
      <w:bookmarkStart w:id="1190" w:name="_Toc25500"/>
      <w:r>
        <w:rPr>
          <w:rFonts w:hint="eastAsia"/>
          <w:color w:val="000000"/>
        </w:rPr>
        <w:t>8.4 对与评标活动有关的工作人员的</w:t>
      </w:r>
      <w:bookmarkEnd w:id="1175"/>
      <w:bookmarkEnd w:id="1176"/>
      <w:bookmarkEnd w:id="1177"/>
      <w:r>
        <w:rPr>
          <w:rFonts w:hint="eastAsia"/>
          <w:color w:val="000000"/>
        </w:rPr>
        <w:t>纪律要求</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13"/>
        <w:spacing w:after="0" w:line="360" w:lineRule="auto"/>
        <w:ind w:firstLineChars="200"/>
        <w:rPr>
          <w:rFonts w:hint="eastAsia"/>
          <w:color w:val="000000"/>
        </w:rPr>
      </w:pPr>
      <w:r>
        <w:rPr>
          <w:rFonts w:hint="eastAsia"/>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rPr>
          <w:rFonts w:hint="eastAsia"/>
          <w:color w:val="000000"/>
        </w:rPr>
      </w:pPr>
      <w:bookmarkStart w:id="1191" w:name="_Toc435178409"/>
      <w:bookmarkStart w:id="1192" w:name="_Toc436215767"/>
      <w:bookmarkStart w:id="1193" w:name="_Toc496601974"/>
      <w:bookmarkStart w:id="1194" w:name="_Toc5757"/>
      <w:bookmarkStart w:id="1195" w:name="_Toc1462"/>
      <w:bookmarkStart w:id="1196" w:name="_Toc8649"/>
      <w:bookmarkStart w:id="1197" w:name="_Toc5883"/>
      <w:bookmarkStart w:id="1198" w:name="_Toc9662"/>
      <w:bookmarkStart w:id="1199" w:name="_Toc22862"/>
      <w:bookmarkStart w:id="1200" w:name="_Toc12437"/>
      <w:bookmarkStart w:id="1201" w:name="_Toc26566"/>
      <w:bookmarkStart w:id="1202" w:name="_Toc10075"/>
      <w:bookmarkStart w:id="1203" w:name="_Toc25909"/>
      <w:bookmarkStart w:id="1204" w:name="_Toc12909"/>
      <w:bookmarkStart w:id="1205" w:name="_Toc11890"/>
      <w:bookmarkStart w:id="1206" w:name="_Toc32489"/>
      <w:r>
        <w:rPr>
          <w:rFonts w:hint="eastAsia"/>
          <w:color w:val="000000"/>
        </w:rPr>
        <w:t>8.5 投诉</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spacing w:line="360" w:lineRule="auto"/>
        <w:ind w:firstLine="420" w:firstLineChars="200"/>
        <w:rPr>
          <w:rFonts w:hint="eastAsia"/>
          <w:color w:val="000000"/>
        </w:rPr>
      </w:pPr>
      <w:r>
        <w:rPr>
          <w:rFonts w:hint="eastAsia"/>
          <w:color w:val="000000"/>
        </w:rPr>
        <w:t>8.5.1投标人和其他利害关系人认为本次招标活动违反法律、法规和规章规定的，或有违廉洁自律的，有权向招标人监督部门署名投诉。</w:t>
      </w:r>
    </w:p>
    <w:p>
      <w:pPr>
        <w:spacing w:line="360" w:lineRule="auto"/>
        <w:ind w:firstLine="420" w:firstLineChars="200"/>
        <w:rPr>
          <w:rFonts w:hint="eastAsia" w:ascii="宋体" w:hAnsi="宋体"/>
          <w:color w:val="000000"/>
          <w:szCs w:val="21"/>
        </w:rPr>
      </w:pPr>
      <w:r>
        <w:rPr>
          <w:rFonts w:hint="eastAsia"/>
          <w:color w:val="000000"/>
        </w:rPr>
        <w:t>8.5.2 投诉受理部门：</w:t>
      </w:r>
      <w:r>
        <w:rPr>
          <w:rFonts w:hint="eastAsia" w:ascii="宋体" w:hAnsi="宋体"/>
          <w:color w:val="000000"/>
          <w:szCs w:val="21"/>
        </w:rPr>
        <w:t>南方报业传媒集团监察审计部</w:t>
      </w:r>
    </w:p>
    <w:p>
      <w:pPr>
        <w:tabs>
          <w:tab w:val="left" w:pos="851"/>
        </w:tabs>
        <w:autoSpaceDE w:val="0"/>
        <w:autoSpaceDN w:val="0"/>
        <w:spacing w:line="360" w:lineRule="auto"/>
        <w:ind w:right="34" w:firstLine="420" w:firstLineChars="200"/>
        <w:rPr>
          <w:rFonts w:hint="eastAsia" w:ascii="宋体" w:hAnsi="宋体"/>
          <w:color w:val="000000"/>
          <w:szCs w:val="21"/>
        </w:rPr>
      </w:pPr>
      <w:r>
        <w:rPr>
          <w:rFonts w:hint="eastAsia" w:ascii="宋体" w:hAnsi="宋体"/>
          <w:color w:val="000000"/>
          <w:szCs w:val="21"/>
        </w:rPr>
        <w:t>地  址：广州大道中289号南方报业传媒集团3号楼10楼1014室（监察室）</w:t>
      </w:r>
    </w:p>
    <w:p>
      <w:pPr>
        <w:tabs>
          <w:tab w:val="left" w:pos="851"/>
        </w:tabs>
        <w:autoSpaceDE w:val="0"/>
        <w:autoSpaceDN w:val="0"/>
        <w:spacing w:line="360" w:lineRule="auto"/>
        <w:ind w:right="34" w:firstLine="420" w:firstLineChars="200"/>
        <w:rPr>
          <w:rFonts w:hint="eastAsia" w:ascii="宋体" w:hAnsi="宋体"/>
          <w:color w:val="000000"/>
          <w:szCs w:val="21"/>
        </w:rPr>
      </w:pPr>
      <w:r>
        <w:rPr>
          <w:rFonts w:hint="eastAsia" w:ascii="宋体" w:hAnsi="宋体"/>
          <w:color w:val="000000"/>
          <w:szCs w:val="21"/>
        </w:rPr>
        <w:t xml:space="preserve">电  话：020-83000422、020-83000112    </w:t>
      </w:r>
    </w:p>
    <w:p>
      <w:pPr>
        <w:tabs>
          <w:tab w:val="left" w:pos="851"/>
        </w:tabs>
        <w:autoSpaceDE w:val="0"/>
        <w:autoSpaceDN w:val="0"/>
        <w:adjustRightInd w:val="0"/>
        <w:snapToGrid w:val="0"/>
        <w:spacing w:line="360" w:lineRule="auto"/>
        <w:ind w:right="34"/>
        <w:rPr>
          <w:rFonts w:hint="eastAsia" w:ascii="宋体" w:hAnsi="宋体"/>
          <w:color w:val="000000"/>
          <w:szCs w:val="21"/>
        </w:rPr>
      </w:pPr>
      <w:r>
        <w:rPr>
          <w:rFonts w:hint="eastAsia" w:ascii="宋体" w:hAnsi="宋体"/>
          <w:color w:val="000000"/>
          <w:szCs w:val="21"/>
        </w:rPr>
        <w:t xml:space="preserve">    电  邮：</w:t>
      </w:r>
      <w:r>
        <w:fldChar w:fldCharType="begin"/>
      </w:r>
      <w:r>
        <w:instrText xml:space="preserve"> HYPERLINK "mailto:lzjd@nfmedia.com" </w:instrText>
      </w:r>
      <w:r>
        <w:fldChar w:fldCharType="separate"/>
      </w:r>
      <w:r>
        <w:rPr>
          <w:rFonts w:hint="eastAsia" w:ascii="宋体" w:hAnsi="宋体"/>
          <w:color w:val="000000"/>
          <w:szCs w:val="21"/>
        </w:rPr>
        <w:t>lzjd@nfmedia.com</w:t>
      </w:r>
      <w:r>
        <w:rPr>
          <w:rFonts w:hint="eastAsia" w:ascii="宋体" w:hAnsi="宋体"/>
          <w:color w:val="000000"/>
          <w:szCs w:val="21"/>
        </w:rPr>
        <w:fldChar w:fldCharType="end"/>
      </w:r>
    </w:p>
    <w:p>
      <w:pPr>
        <w:tabs>
          <w:tab w:val="left" w:pos="851"/>
        </w:tabs>
        <w:autoSpaceDE w:val="0"/>
        <w:autoSpaceDN w:val="0"/>
        <w:adjustRightInd w:val="0"/>
        <w:snapToGrid w:val="0"/>
        <w:spacing w:line="360" w:lineRule="auto"/>
        <w:ind w:right="34"/>
        <w:rPr>
          <w:rFonts w:hint="eastAsia" w:ascii="宋体" w:hAnsi="宋体"/>
          <w:color w:val="000000"/>
          <w:szCs w:val="21"/>
        </w:rPr>
      </w:pPr>
      <w:r>
        <w:rPr>
          <w:rFonts w:hint="eastAsia" w:ascii="宋体" w:hAnsi="宋体"/>
          <w:color w:val="000000"/>
          <w:szCs w:val="21"/>
        </w:rPr>
        <w:t xml:space="preserve">    邮  编：510601</w:t>
      </w:r>
    </w:p>
    <w:p>
      <w:pPr>
        <w:spacing w:line="360" w:lineRule="auto"/>
        <w:ind w:firstLine="420" w:firstLineChars="200"/>
        <w:rPr>
          <w:rFonts w:hint="eastAsia"/>
          <w:color w:val="000000"/>
        </w:rPr>
      </w:pPr>
    </w:p>
    <w:p>
      <w:pPr>
        <w:pStyle w:val="3"/>
        <w:spacing w:line="360" w:lineRule="auto"/>
        <w:rPr>
          <w:color w:val="000000"/>
        </w:rPr>
        <w:sectPr>
          <w:footerReference r:id="rId3" w:type="default"/>
          <w:pgSz w:w="11906" w:h="16838"/>
          <w:pgMar w:top="1100" w:right="1797" w:bottom="703" w:left="1797" w:header="851" w:footer="992" w:gutter="0"/>
          <w:pgNumType w:start="1"/>
          <w:cols w:space="720" w:num="1"/>
          <w:docGrid w:type="lines" w:linePitch="312" w:charSpace="0"/>
        </w:sectPr>
      </w:pPr>
      <w:bookmarkStart w:id="1207" w:name="_Toc144974548"/>
      <w:bookmarkStart w:id="1208" w:name="_Toc152042358"/>
      <w:bookmarkStart w:id="1209" w:name="_Toc152045581"/>
      <w:bookmarkStart w:id="1210" w:name="_Toc179632599"/>
      <w:bookmarkStart w:id="1211" w:name="_Toc247085739"/>
      <w:bookmarkStart w:id="1212" w:name="_Toc435178410"/>
      <w:bookmarkStart w:id="1213" w:name="_Toc436212763"/>
      <w:bookmarkStart w:id="1214" w:name="_Toc436215768"/>
      <w:bookmarkStart w:id="1215" w:name="_Toc3703"/>
    </w:p>
    <w:p>
      <w:pPr>
        <w:pStyle w:val="3"/>
        <w:spacing w:line="360" w:lineRule="auto"/>
        <w:rPr>
          <w:rFonts w:hint="eastAsia"/>
          <w:color w:val="000000"/>
        </w:rPr>
      </w:pPr>
      <w:bookmarkStart w:id="1216" w:name="_Toc15170"/>
      <w:bookmarkStart w:id="1217" w:name="_Toc17365"/>
      <w:bookmarkStart w:id="1218" w:name="_Toc15007"/>
      <w:bookmarkStart w:id="1219" w:name="_Toc496601975"/>
      <w:bookmarkStart w:id="1220" w:name="_Toc3340"/>
      <w:bookmarkStart w:id="1221" w:name="_Toc23882"/>
      <w:bookmarkStart w:id="1222" w:name="_Toc23784"/>
      <w:bookmarkStart w:id="1223" w:name="_Toc14468"/>
      <w:bookmarkStart w:id="1224" w:name="_Toc5706"/>
      <w:bookmarkStart w:id="1225" w:name="_Toc2863"/>
      <w:bookmarkStart w:id="1226" w:name="_Toc14365"/>
      <w:bookmarkStart w:id="1227" w:name="_Toc11747"/>
      <w:bookmarkStart w:id="1228" w:name="_Toc24138"/>
      <w:bookmarkStart w:id="1229" w:name="_Toc28174"/>
      <w:r>
        <w:rPr>
          <w:rFonts w:hint="eastAsia"/>
          <w:color w:val="000000"/>
        </w:rPr>
        <w:t>附件一：开标记录表</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spacing w:line="360" w:lineRule="auto"/>
        <w:jc w:val="center"/>
        <w:rPr>
          <w:rFonts w:hint="eastAsia" w:ascii="黑体" w:eastAsia="黑体"/>
          <w:color w:val="000000"/>
          <w:sz w:val="28"/>
          <w:szCs w:val="28"/>
        </w:rPr>
      </w:pPr>
      <w:r>
        <w:rPr>
          <w:rFonts w:hint="eastAsia" w:ascii="黑体" w:eastAsia="黑体"/>
          <w:color w:val="000000"/>
          <w:sz w:val="28"/>
          <w:szCs w:val="28"/>
          <w:u w:val="single"/>
        </w:rPr>
        <w:t>南方报业2018年舆情监测服务</w:t>
      </w:r>
      <w:r>
        <w:rPr>
          <w:rFonts w:hint="eastAsia" w:ascii="黑体" w:eastAsia="黑体"/>
          <w:color w:val="000000"/>
          <w:sz w:val="28"/>
          <w:szCs w:val="28"/>
        </w:rPr>
        <w:t>开标记录表</w:t>
      </w:r>
    </w:p>
    <w:p>
      <w:pPr>
        <w:spacing w:line="360" w:lineRule="auto"/>
        <w:rPr>
          <w:rFonts w:hint="eastAsia"/>
          <w:color w:val="000000"/>
        </w:rPr>
      </w:pPr>
      <w:r>
        <w:rPr>
          <w:rFonts w:hint="eastAsia" w:eastAsia="黑体"/>
          <w:color w:val="000000"/>
          <w:szCs w:val="21"/>
        </w:rPr>
        <w:t>开标时间：</w:t>
      </w:r>
      <w:r>
        <w:rPr>
          <w:rFonts w:hint="eastAsia" w:ascii="黑体" w:eastAsia="黑体"/>
          <w:color w:val="000000"/>
          <w:sz w:val="28"/>
          <w:szCs w:val="28"/>
          <w:u w:val="single"/>
        </w:rPr>
        <w:t xml:space="preserve">    </w:t>
      </w:r>
      <w:r>
        <w:rPr>
          <w:rFonts w:hint="eastAsia" w:eastAsia="黑体"/>
          <w:color w:val="000000"/>
          <w:szCs w:val="21"/>
        </w:rPr>
        <w:t>年</w:t>
      </w:r>
      <w:r>
        <w:rPr>
          <w:rFonts w:hint="eastAsia" w:ascii="黑体" w:eastAsia="黑体"/>
          <w:color w:val="000000"/>
          <w:sz w:val="28"/>
          <w:szCs w:val="28"/>
          <w:u w:val="single"/>
        </w:rPr>
        <w:t xml:space="preserve">    </w:t>
      </w:r>
      <w:r>
        <w:rPr>
          <w:rFonts w:hint="eastAsia" w:eastAsia="黑体"/>
          <w:color w:val="000000"/>
          <w:szCs w:val="21"/>
        </w:rPr>
        <w:t>月</w:t>
      </w:r>
      <w:r>
        <w:rPr>
          <w:rFonts w:hint="eastAsia" w:ascii="黑体" w:eastAsia="黑体"/>
          <w:color w:val="000000"/>
          <w:sz w:val="28"/>
          <w:szCs w:val="28"/>
          <w:u w:val="single"/>
        </w:rPr>
        <w:t xml:space="preserve">    </w:t>
      </w:r>
      <w:r>
        <w:rPr>
          <w:rFonts w:hint="eastAsia" w:eastAsia="黑体"/>
          <w:color w:val="000000"/>
          <w:szCs w:val="21"/>
        </w:rPr>
        <w:t>日</w:t>
      </w:r>
      <w:r>
        <w:rPr>
          <w:rFonts w:hint="eastAsia" w:ascii="黑体" w:eastAsia="黑体"/>
          <w:color w:val="000000"/>
          <w:sz w:val="28"/>
          <w:szCs w:val="28"/>
          <w:u w:val="single"/>
        </w:rPr>
        <w:t xml:space="preserve">    </w:t>
      </w:r>
      <w:r>
        <w:rPr>
          <w:rFonts w:hint="eastAsia" w:eastAsia="黑体"/>
          <w:color w:val="000000"/>
          <w:szCs w:val="21"/>
        </w:rPr>
        <w:t>时</w:t>
      </w:r>
      <w:r>
        <w:rPr>
          <w:rFonts w:hint="eastAsia" w:ascii="黑体" w:eastAsia="黑体"/>
          <w:color w:val="000000"/>
          <w:sz w:val="28"/>
          <w:szCs w:val="28"/>
          <w:u w:val="single"/>
        </w:rPr>
        <w:t xml:space="preserve">    </w:t>
      </w:r>
      <w:r>
        <w:rPr>
          <w:rFonts w:hint="eastAsia" w:eastAsia="黑体"/>
          <w:color w:val="000000"/>
          <w:szCs w:val="21"/>
        </w:rPr>
        <w:t>分     开标地点：</w:t>
      </w:r>
      <w:r>
        <w:rPr>
          <w:rFonts w:hint="eastAsia" w:eastAsia="黑体"/>
          <w:color w:val="000000"/>
          <w:szCs w:val="21"/>
          <w:u w:val="single"/>
        </w:rPr>
        <w:t xml:space="preserve">       .        </w:t>
      </w:r>
    </w:p>
    <w:tbl>
      <w:tblPr>
        <w:tblStyle w:val="54"/>
        <w:tblW w:w="8528" w:type="dxa"/>
        <w:tblInd w:w="0" w:type="dxa"/>
        <w:tblLayout w:type="fixed"/>
        <w:tblCellMar>
          <w:top w:w="0" w:type="dxa"/>
          <w:left w:w="108" w:type="dxa"/>
          <w:bottom w:w="0" w:type="dxa"/>
          <w:right w:w="108" w:type="dxa"/>
        </w:tblCellMar>
      </w:tblPr>
      <w:tblGrid>
        <w:gridCol w:w="632"/>
        <w:gridCol w:w="738"/>
        <w:gridCol w:w="895"/>
        <w:gridCol w:w="1402"/>
        <w:gridCol w:w="1180"/>
        <w:gridCol w:w="1211"/>
        <w:gridCol w:w="1634"/>
        <w:gridCol w:w="836"/>
      </w:tblGrid>
      <w:tr>
        <w:tblPrEx>
          <w:tblLayout w:type="fixed"/>
          <w:tblCellMar>
            <w:top w:w="0" w:type="dxa"/>
            <w:left w:w="108" w:type="dxa"/>
            <w:bottom w:w="0" w:type="dxa"/>
            <w:right w:w="108" w:type="dxa"/>
          </w:tblCellMar>
        </w:tblPrEx>
        <w:trPr>
          <w:trHeight w:val="90" w:hRule="atLeast"/>
        </w:trPr>
        <w:tc>
          <w:tcPr>
            <w:tcW w:w="632" w:type="dxa"/>
            <w:tcBorders>
              <w:top w:val="single" w:color="auto" w:sz="4" w:space="0"/>
              <w:left w:val="single" w:color="auto" w:sz="4" w:space="0"/>
              <w:right w:val="single" w:color="auto" w:sz="4" w:space="0"/>
            </w:tcBorders>
            <w:vAlign w:val="center"/>
          </w:tcPr>
          <w:p>
            <w:pPr>
              <w:spacing w:line="360" w:lineRule="auto"/>
              <w:jc w:val="center"/>
              <w:rPr>
                <w:rFonts w:eastAsia="黑体"/>
                <w:color w:val="000000"/>
                <w:szCs w:val="21"/>
              </w:rPr>
            </w:pPr>
            <w:r>
              <w:rPr>
                <w:rFonts w:eastAsia="黑体"/>
                <w:color w:val="000000"/>
                <w:szCs w:val="21"/>
              </w:rPr>
              <w:t>序号</w:t>
            </w:r>
          </w:p>
        </w:tc>
        <w:tc>
          <w:tcPr>
            <w:tcW w:w="738" w:type="dxa"/>
            <w:tcBorders>
              <w:top w:val="single" w:color="auto" w:sz="4" w:space="0"/>
              <w:left w:val="single" w:color="auto" w:sz="4" w:space="0"/>
              <w:right w:val="single" w:color="auto" w:sz="4" w:space="0"/>
            </w:tcBorders>
            <w:vAlign w:val="center"/>
          </w:tcPr>
          <w:p>
            <w:pPr>
              <w:spacing w:line="360" w:lineRule="auto"/>
              <w:jc w:val="center"/>
              <w:rPr>
                <w:rFonts w:eastAsia="黑体"/>
                <w:color w:val="000000"/>
                <w:szCs w:val="21"/>
              </w:rPr>
            </w:pPr>
            <w:r>
              <w:rPr>
                <w:rFonts w:eastAsia="黑体"/>
                <w:color w:val="000000"/>
                <w:szCs w:val="21"/>
              </w:rPr>
              <w:t>投标人</w:t>
            </w:r>
          </w:p>
        </w:tc>
        <w:tc>
          <w:tcPr>
            <w:tcW w:w="895" w:type="dxa"/>
            <w:tcBorders>
              <w:top w:val="single" w:color="auto" w:sz="4" w:space="0"/>
              <w:left w:val="single" w:color="auto" w:sz="4" w:space="0"/>
              <w:right w:val="single" w:color="auto" w:sz="4" w:space="0"/>
            </w:tcBorders>
            <w:vAlign w:val="center"/>
          </w:tcPr>
          <w:p>
            <w:pPr>
              <w:spacing w:line="360" w:lineRule="auto"/>
              <w:jc w:val="center"/>
              <w:rPr>
                <w:rFonts w:eastAsia="黑体"/>
                <w:color w:val="000000"/>
                <w:szCs w:val="21"/>
              </w:rPr>
            </w:pPr>
            <w:r>
              <w:rPr>
                <w:rFonts w:eastAsia="黑体"/>
                <w:color w:val="000000"/>
                <w:szCs w:val="21"/>
              </w:rPr>
              <w:t>密封情况</w:t>
            </w:r>
          </w:p>
        </w:tc>
        <w:tc>
          <w:tcPr>
            <w:tcW w:w="1402" w:type="dxa"/>
            <w:tcBorders>
              <w:top w:val="single" w:color="auto" w:sz="4" w:space="0"/>
              <w:left w:val="single" w:color="auto" w:sz="4" w:space="0"/>
              <w:right w:val="single" w:color="auto" w:sz="4" w:space="0"/>
            </w:tcBorders>
            <w:vAlign w:val="center"/>
          </w:tcPr>
          <w:p>
            <w:pPr>
              <w:spacing w:line="360" w:lineRule="auto"/>
              <w:jc w:val="center"/>
              <w:rPr>
                <w:rFonts w:eastAsia="黑体"/>
                <w:color w:val="000000"/>
                <w:szCs w:val="21"/>
              </w:rPr>
            </w:pPr>
            <w:r>
              <w:rPr>
                <w:rFonts w:hint="eastAsia" w:eastAsia="黑体"/>
                <w:color w:val="000000"/>
                <w:szCs w:val="21"/>
              </w:rPr>
              <w:t>是否已交</w:t>
            </w:r>
            <w:r>
              <w:rPr>
                <w:rFonts w:eastAsia="黑体"/>
                <w:color w:val="000000"/>
                <w:szCs w:val="21"/>
              </w:rPr>
              <w:t>投标保证金</w:t>
            </w:r>
          </w:p>
        </w:tc>
        <w:tc>
          <w:tcPr>
            <w:tcW w:w="1180" w:type="dxa"/>
            <w:tcBorders>
              <w:top w:val="single" w:color="auto" w:sz="4" w:space="0"/>
              <w:left w:val="single" w:color="auto" w:sz="4" w:space="0"/>
              <w:right w:val="single" w:color="auto" w:sz="4" w:space="0"/>
            </w:tcBorders>
            <w:vAlign w:val="center"/>
          </w:tcPr>
          <w:p>
            <w:pPr>
              <w:spacing w:line="360" w:lineRule="auto"/>
              <w:jc w:val="center"/>
              <w:rPr>
                <w:rFonts w:eastAsia="黑体"/>
                <w:color w:val="000000"/>
                <w:szCs w:val="21"/>
              </w:rPr>
            </w:pPr>
            <w:r>
              <w:rPr>
                <w:rFonts w:hint="eastAsia" w:eastAsia="黑体"/>
                <w:color w:val="000000"/>
                <w:szCs w:val="21"/>
              </w:rPr>
              <w:t>是否已交标书款</w:t>
            </w:r>
          </w:p>
        </w:tc>
        <w:tc>
          <w:tcPr>
            <w:tcW w:w="1211" w:type="dxa"/>
            <w:tcBorders>
              <w:top w:val="single" w:color="auto" w:sz="4" w:space="0"/>
              <w:left w:val="single" w:color="auto" w:sz="4" w:space="0"/>
              <w:right w:val="single" w:color="auto" w:sz="4" w:space="0"/>
            </w:tcBorders>
            <w:vAlign w:val="center"/>
          </w:tcPr>
          <w:p>
            <w:pPr>
              <w:spacing w:line="360" w:lineRule="auto"/>
              <w:jc w:val="center"/>
              <w:rPr>
                <w:rFonts w:hint="eastAsia" w:eastAsia="黑体"/>
                <w:color w:val="000000"/>
                <w:szCs w:val="21"/>
              </w:rPr>
            </w:pPr>
            <w:r>
              <w:rPr>
                <w:rFonts w:eastAsia="黑体"/>
                <w:color w:val="000000"/>
                <w:szCs w:val="21"/>
              </w:rPr>
              <w:t>投标报价（元）</w:t>
            </w:r>
          </w:p>
        </w:tc>
        <w:tc>
          <w:tcPr>
            <w:tcW w:w="1634" w:type="dxa"/>
            <w:tcBorders>
              <w:top w:val="single" w:color="auto" w:sz="4" w:space="0"/>
              <w:left w:val="single" w:color="auto" w:sz="4" w:space="0"/>
              <w:right w:val="single" w:color="auto" w:sz="4" w:space="0"/>
            </w:tcBorders>
            <w:vAlign w:val="center"/>
          </w:tcPr>
          <w:p>
            <w:pPr>
              <w:spacing w:line="360" w:lineRule="auto"/>
              <w:jc w:val="center"/>
              <w:rPr>
                <w:rFonts w:eastAsia="黑体"/>
                <w:color w:val="000000"/>
                <w:szCs w:val="21"/>
              </w:rPr>
            </w:pPr>
            <w:r>
              <w:rPr>
                <w:rFonts w:hint="eastAsia" w:eastAsia="黑体"/>
                <w:color w:val="000000"/>
                <w:szCs w:val="21"/>
              </w:rPr>
              <w:t>投标报价所含增值税税率</w:t>
            </w:r>
          </w:p>
        </w:tc>
        <w:tc>
          <w:tcPr>
            <w:tcW w:w="836" w:type="dxa"/>
            <w:tcBorders>
              <w:top w:val="single" w:color="auto" w:sz="4" w:space="0"/>
              <w:left w:val="single" w:color="auto" w:sz="4" w:space="0"/>
              <w:right w:val="single" w:color="auto" w:sz="4" w:space="0"/>
            </w:tcBorders>
            <w:vAlign w:val="center"/>
          </w:tcPr>
          <w:p>
            <w:pPr>
              <w:spacing w:line="360" w:lineRule="auto"/>
              <w:jc w:val="center"/>
              <w:rPr>
                <w:rFonts w:eastAsia="黑体"/>
                <w:color w:val="000000"/>
                <w:szCs w:val="21"/>
              </w:rPr>
            </w:pPr>
            <w:r>
              <w:rPr>
                <w:rFonts w:eastAsia="黑体"/>
                <w:color w:val="000000"/>
                <w:szCs w:val="21"/>
              </w:rPr>
              <w:t>签名</w:t>
            </w: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r>
        <w:tblPrEx>
          <w:tblLayout w:type="fixed"/>
          <w:tblCellMar>
            <w:top w:w="0" w:type="dxa"/>
            <w:left w:w="108" w:type="dxa"/>
            <w:bottom w:w="0" w:type="dxa"/>
            <w:right w:w="108" w:type="dxa"/>
          </w:tblCellMar>
        </w:tblPrEx>
        <w:tc>
          <w:tcPr>
            <w:tcW w:w="63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738"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95"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402"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180"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1211"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u w:val="single"/>
              </w:rPr>
            </w:pPr>
          </w:p>
        </w:tc>
        <w:tc>
          <w:tcPr>
            <w:tcW w:w="1634"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jc w:val="left"/>
              <w:rPr>
                <w:color w:val="000000"/>
                <w:szCs w:val="21"/>
              </w:rPr>
            </w:pPr>
          </w:p>
        </w:tc>
      </w:tr>
    </w:tbl>
    <w:p>
      <w:pPr>
        <w:spacing w:line="360" w:lineRule="auto"/>
        <w:rPr>
          <w:rFonts w:hint="eastAsia"/>
          <w:color w:val="000000"/>
        </w:rPr>
      </w:pPr>
    </w:p>
    <w:p>
      <w:pPr>
        <w:spacing w:line="360" w:lineRule="auto"/>
        <w:rPr>
          <w:rFonts w:hint="eastAsia"/>
          <w:color w:val="000000"/>
          <w:u w:val="single"/>
        </w:rPr>
      </w:pPr>
      <w:r>
        <w:rPr>
          <w:rFonts w:hint="eastAsia"/>
          <w:color w:val="000000"/>
        </w:rPr>
        <w:t>招标人代表：</w:t>
      </w:r>
      <w:r>
        <w:rPr>
          <w:rFonts w:hint="eastAsia"/>
          <w:color w:val="000000"/>
          <w:u w:val="single"/>
        </w:rPr>
        <w:t xml:space="preserve">         </w:t>
      </w:r>
      <w:r>
        <w:rPr>
          <w:rFonts w:hint="eastAsia"/>
          <w:color w:val="000000"/>
        </w:rPr>
        <w:t>投标人代表：</w:t>
      </w:r>
      <w:r>
        <w:rPr>
          <w:rFonts w:hint="eastAsia"/>
          <w:color w:val="000000"/>
          <w:u w:val="single"/>
        </w:rPr>
        <w:t xml:space="preserve">          </w:t>
      </w:r>
      <w:r>
        <w:rPr>
          <w:rFonts w:hint="eastAsia"/>
          <w:color w:val="000000"/>
        </w:rPr>
        <w:t xml:space="preserve"> 记录人：</w:t>
      </w:r>
      <w:r>
        <w:rPr>
          <w:rFonts w:hint="eastAsia"/>
          <w:color w:val="000000"/>
          <w:u w:val="single"/>
        </w:rPr>
        <w:t xml:space="preserve">         </w:t>
      </w:r>
      <w:r>
        <w:rPr>
          <w:rFonts w:hint="eastAsia"/>
          <w:color w:val="000000"/>
        </w:rPr>
        <w:t xml:space="preserve"> 监标人：</w:t>
      </w:r>
      <w:r>
        <w:rPr>
          <w:rFonts w:hint="eastAsia"/>
          <w:color w:val="000000"/>
          <w:u w:val="single"/>
        </w:rPr>
        <w:t xml:space="preserve">            .</w:t>
      </w:r>
    </w:p>
    <w:p>
      <w:pPr>
        <w:pStyle w:val="3"/>
        <w:spacing w:line="360" w:lineRule="auto"/>
        <w:rPr>
          <w:rFonts w:hint="eastAsia"/>
          <w:color w:val="000000"/>
        </w:rPr>
      </w:pPr>
    </w:p>
    <w:p>
      <w:pPr>
        <w:pStyle w:val="82"/>
        <w:rPr>
          <w:color w:val="000000"/>
        </w:rPr>
      </w:pPr>
      <w:bookmarkStart w:id="1230" w:name="_Toc402880882"/>
      <w:bookmarkStart w:id="1231" w:name="_Toc422925643"/>
      <w:bookmarkStart w:id="1232" w:name="_Toc435178417"/>
      <w:bookmarkStart w:id="1233" w:name="_Toc436215775"/>
    </w:p>
    <w:p>
      <w:pPr>
        <w:pStyle w:val="2"/>
        <w:spacing w:line="360" w:lineRule="auto"/>
        <w:jc w:val="center"/>
        <w:rPr>
          <w:rFonts w:hint="eastAsia" w:eastAsia="黑体"/>
          <w:color w:val="000000"/>
          <w:kern w:val="2"/>
          <w:sz w:val="32"/>
          <w:szCs w:val="32"/>
        </w:rPr>
      </w:pPr>
      <w:r>
        <w:rPr>
          <w:color w:val="000000"/>
        </w:rPr>
        <w:br w:type="page"/>
      </w:r>
      <w:bookmarkStart w:id="1234" w:name="_Toc9621"/>
      <w:bookmarkStart w:id="1235" w:name="_Toc8138"/>
      <w:bookmarkStart w:id="1236" w:name="_Toc26350"/>
      <w:bookmarkStart w:id="1237" w:name="_Toc14165"/>
      <w:bookmarkStart w:id="1238" w:name="_Toc7435"/>
      <w:bookmarkStart w:id="1239" w:name="_Toc8402"/>
      <w:bookmarkStart w:id="1240" w:name="_Toc496601976"/>
      <w:bookmarkStart w:id="1241" w:name="_Toc31688"/>
      <w:bookmarkStart w:id="1242" w:name="_Toc720"/>
      <w:bookmarkStart w:id="1243" w:name="_Toc25397"/>
      <w:bookmarkStart w:id="1244" w:name="_Toc18593"/>
      <w:bookmarkStart w:id="1245" w:name="_Toc21635"/>
      <w:bookmarkStart w:id="1246" w:name="_Toc65"/>
      <w:bookmarkStart w:id="1247" w:name="_Toc22057"/>
      <w:bookmarkStart w:id="1248" w:name="_Toc496601982"/>
      <w:bookmarkStart w:id="1249" w:name="_Toc24293"/>
      <w:r>
        <w:rPr>
          <w:rFonts w:hint="eastAsia"/>
          <w:color w:val="000000"/>
        </w:rPr>
        <w:t>第三章 评标办法（综合评估法）</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3"/>
        <w:spacing w:before="20" w:after="20" w:line="360" w:lineRule="auto"/>
        <w:rPr>
          <w:rFonts w:hint="eastAsia"/>
          <w:color w:val="000000"/>
        </w:rPr>
      </w:pPr>
      <w:bookmarkStart w:id="1250" w:name="_Toc11831"/>
      <w:bookmarkStart w:id="1251" w:name="_Toc496601983"/>
      <w:bookmarkStart w:id="1252" w:name="_Toc28711"/>
      <w:bookmarkStart w:id="1253" w:name="_Toc1888"/>
      <w:bookmarkStart w:id="1254" w:name="_Toc28166"/>
      <w:bookmarkStart w:id="1255" w:name="_Toc32302"/>
      <w:bookmarkStart w:id="1256" w:name="_Toc7588"/>
      <w:bookmarkStart w:id="1257" w:name="_Toc579"/>
      <w:bookmarkStart w:id="1258" w:name="_Toc9619"/>
      <w:bookmarkStart w:id="1259" w:name="_Toc28669"/>
      <w:bookmarkStart w:id="1260" w:name="_Toc17602"/>
      <w:bookmarkStart w:id="1261" w:name="_Toc31659"/>
      <w:bookmarkStart w:id="1262" w:name="_Toc28671"/>
      <w:bookmarkStart w:id="1263" w:name="_Toc435178414"/>
      <w:bookmarkStart w:id="1264" w:name="_Toc436215772"/>
      <w:bookmarkStart w:id="1265" w:name="_Toc496601977"/>
      <w:bookmarkStart w:id="1266" w:name="_Toc422925640"/>
      <w:bookmarkStart w:id="1267" w:name="_Toc20099"/>
      <w:bookmarkStart w:id="1268" w:name="_Toc10747"/>
      <w:r>
        <w:rPr>
          <w:rFonts w:hint="eastAsia"/>
          <w:color w:val="000000"/>
        </w:rPr>
        <w:t>1. 评标方法</w:t>
      </w:r>
      <w:bookmarkEnd w:id="1250"/>
      <w:bookmarkEnd w:id="1251"/>
      <w:bookmarkEnd w:id="1252"/>
      <w:bookmarkEnd w:id="1253"/>
      <w:bookmarkEnd w:id="1254"/>
      <w:bookmarkEnd w:id="1255"/>
      <w:bookmarkEnd w:id="1256"/>
      <w:bookmarkEnd w:id="1257"/>
      <w:bookmarkEnd w:id="1258"/>
      <w:bookmarkEnd w:id="1259"/>
      <w:bookmarkEnd w:id="1260"/>
      <w:bookmarkEnd w:id="1261"/>
    </w:p>
    <w:p>
      <w:pPr>
        <w:spacing w:line="360" w:lineRule="auto"/>
        <w:ind w:firstLine="424" w:firstLineChars="202"/>
        <w:rPr>
          <w:rFonts w:hint="eastAsia"/>
          <w:color w:val="000000"/>
        </w:rPr>
      </w:pPr>
      <w:bookmarkStart w:id="1269" w:name="_Toc496601978"/>
      <w:bookmarkStart w:id="1270" w:name="_Toc496601984"/>
      <w:r>
        <w:rPr>
          <w:rFonts w:hint="eastAsia"/>
          <w:color w:val="000000"/>
        </w:rPr>
        <w:t xml:space="preserve">1.1 </w:t>
      </w:r>
      <w:r>
        <w:rPr>
          <w:color w:val="000000"/>
        </w:rPr>
        <w:t>本次评标采用综合评估法。评标委员会对满足招标文件实质性要求的投标文件，按照本章第2.2款规定的评分标准进行打分，并按得分由高到低顺序推荐中标候选人，但投标报价低于其成本的除外。综合评分相等时，</w:t>
      </w:r>
      <w:r>
        <w:rPr>
          <w:rFonts w:hint="eastAsia"/>
          <w:color w:val="000000"/>
        </w:rPr>
        <w:t>由评标委员会投票</w:t>
      </w:r>
      <w:r>
        <w:rPr>
          <w:color w:val="000000"/>
        </w:rPr>
        <w:t>确定</w:t>
      </w:r>
      <w:r>
        <w:rPr>
          <w:rFonts w:hint="eastAsia"/>
          <w:color w:val="000000"/>
        </w:rPr>
        <w:t>排序的先后</w:t>
      </w:r>
      <w:r>
        <w:rPr>
          <w:color w:val="000000"/>
        </w:rPr>
        <w:t>。</w:t>
      </w:r>
    </w:p>
    <w:bookmarkEnd w:id="1269"/>
    <w:p>
      <w:pPr>
        <w:spacing w:line="360" w:lineRule="auto"/>
        <w:ind w:left="426"/>
        <w:rPr>
          <w:rFonts w:hint="eastAsia"/>
          <w:color w:val="000000"/>
        </w:rPr>
      </w:pPr>
      <w:r>
        <w:rPr>
          <w:rFonts w:hint="eastAsia"/>
          <w:color w:val="000000"/>
        </w:rPr>
        <w:t>1.2 只有通过初步评审的有效投标人方有资格进入后续评审环节。</w:t>
      </w:r>
    </w:p>
    <w:p>
      <w:pPr>
        <w:pStyle w:val="3"/>
        <w:spacing w:before="20" w:after="20" w:line="360" w:lineRule="auto"/>
        <w:rPr>
          <w:color w:val="000000"/>
        </w:rPr>
      </w:pPr>
      <w:bookmarkStart w:id="1271" w:name="_Toc4459"/>
      <w:bookmarkStart w:id="1272" w:name="_Toc29932"/>
      <w:bookmarkStart w:id="1273" w:name="_Toc31445"/>
      <w:bookmarkStart w:id="1274" w:name="_Toc14650"/>
      <w:bookmarkStart w:id="1275" w:name="_Toc19022"/>
      <w:bookmarkStart w:id="1276" w:name="_Toc29730"/>
      <w:bookmarkStart w:id="1277" w:name="_Toc29758"/>
      <w:bookmarkStart w:id="1278" w:name="_Toc32211"/>
      <w:bookmarkStart w:id="1279" w:name="_Toc30894"/>
      <w:bookmarkStart w:id="1280" w:name="_Toc24824"/>
      <w:bookmarkStart w:id="1281" w:name="_Toc24841"/>
      <w:bookmarkStart w:id="1282" w:name="_Toc17191"/>
      <w:r>
        <w:rPr>
          <w:color w:val="000000"/>
        </w:rPr>
        <w:t>2. 评审标准</w:t>
      </w:r>
      <w:bookmarkEnd w:id="1271"/>
      <w:bookmarkEnd w:id="1272"/>
      <w:bookmarkEnd w:id="1273"/>
      <w:bookmarkEnd w:id="1274"/>
      <w:bookmarkEnd w:id="1275"/>
      <w:bookmarkEnd w:id="1276"/>
      <w:bookmarkEnd w:id="1277"/>
      <w:bookmarkEnd w:id="1278"/>
    </w:p>
    <w:p>
      <w:pPr>
        <w:numPr>
          <w:ilvl w:val="0"/>
          <w:numId w:val="5"/>
        </w:numPr>
        <w:spacing w:line="360" w:lineRule="auto"/>
        <w:ind w:left="0" w:firstLine="426"/>
        <w:rPr>
          <w:color w:val="000000"/>
        </w:rPr>
      </w:pPr>
      <w:r>
        <w:rPr>
          <w:color w:val="000000"/>
        </w:rPr>
        <w:t>初步评审标准</w:t>
      </w:r>
    </w:p>
    <w:p>
      <w:pPr>
        <w:autoSpaceDE w:val="0"/>
        <w:autoSpaceDN w:val="0"/>
        <w:adjustRightInd w:val="0"/>
        <w:ind w:firstLine="567" w:firstLineChars="270"/>
        <w:jc w:val="left"/>
        <w:rPr>
          <w:rFonts w:ascii="宋体" w:hAnsi="宋体" w:cs="宋体"/>
          <w:color w:val="000000"/>
          <w:kern w:val="0"/>
          <w:szCs w:val="21"/>
        </w:rPr>
      </w:pPr>
      <w:r>
        <w:rPr>
          <w:color w:val="000000"/>
          <w:kern w:val="0"/>
          <w:szCs w:val="21"/>
        </w:rPr>
        <w:t>2.1.</w:t>
      </w:r>
      <w:r>
        <w:rPr>
          <w:rFonts w:hint="eastAsia"/>
          <w:color w:val="000000"/>
          <w:kern w:val="0"/>
          <w:szCs w:val="21"/>
        </w:rPr>
        <w:t>1</w:t>
      </w:r>
      <w:r>
        <w:rPr>
          <w:color w:val="000000"/>
          <w:kern w:val="0"/>
          <w:szCs w:val="21"/>
        </w:rPr>
        <w:t xml:space="preserve"> </w:t>
      </w:r>
      <w:r>
        <w:rPr>
          <w:rFonts w:ascii="宋体" w:hAnsi="宋体" w:cs="宋体"/>
          <w:color w:val="000000"/>
          <w:kern w:val="0"/>
          <w:szCs w:val="21"/>
        </w:rPr>
        <w:t>资格性评审标准：见</w:t>
      </w:r>
      <w:r>
        <w:rPr>
          <w:rFonts w:hint="eastAsia" w:ascii="宋体" w:hAnsi="宋体" w:cs="宋体"/>
          <w:color w:val="000000"/>
          <w:kern w:val="0"/>
          <w:szCs w:val="21"/>
        </w:rPr>
        <w:t>附表一；</w:t>
      </w:r>
    </w:p>
    <w:p>
      <w:pPr>
        <w:autoSpaceDE w:val="0"/>
        <w:autoSpaceDN w:val="0"/>
        <w:adjustRightInd w:val="0"/>
        <w:ind w:firstLine="567" w:firstLineChars="270"/>
        <w:jc w:val="left"/>
        <w:rPr>
          <w:rFonts w:ascii="宋体" w:hAnsi="宋体" w:cs="宋体"/>
          <w:color w:val="000000"/>
          <w:kern w:val="0"/>
          <w:szCs w:val="21"/>
        </w:rPr>
      </w:pPr>
      <w:r>
        <w:rPr>
          <w:color w:val="000000"/>
          <w:kern w:val="0"/>
          <w:szCs w:val="21"/>
        </w:rPr>
        <w:t>2.1.</w:t>
      </w:r>
      <w:r>
        <w:rPr>
          <w:rFonts w:hint="eastAsia"/>
          <w:color w:val="000000"/>
          <w:kern w:val="0"/>
          <w:szCs w:val="21"/>
        </w:rPr>
        <w:t>2</w:t>
      </w:r>
      <w:r>
        <w:rPr>
          <w:color w:val="000000"/>
          <w:kern w:val="0"/>
          <w:szCs w:val="21"/>
        </w:rPr>
        <w:t xml:space="preserve"> </w:t>
      </w:r>
      <w:r>
        <w:rPr>
          <w:rFonts w:hint="eastAsia" w:ascii="宋体" w:hAnsi="宋体" w:cs="宋体"/>
          <w:color w:val="000000"/>
          <w:kern w:val="0"/>
          <w:szCs w:val="21"/>
        </w:rPr>
        <w:t>有效</w:t>
      </w:r>
      <w:r>
        <w:rPr>
          <w:rFonts w:ascii="宋体" w:hAnsi="宋体" w:cs="宋体"/>
          <w:color w:val="000000"/>
          <w:kern w:val="0"/>
          <w:szCs w:val="21"/>
        </w:rPr>
        <w:t>性评审标准：见</w:t>
      </w:r>
      <w:r>
        <w:rPr>
          <w:rFonts w:hint="eastAsia" w:ascii="宋体" w:hAnsi="宋体" w:cs="宋体"/>
          <w:color w:val="000000"/>
          <w:kern w:val="0"/>
          <w:szCs w:val="21"/>
        </w:rPr>
        <w:t>附表一</w:t>
      </w:r>
      <w:r>
        <w:rPr>
          <w:rFonts w:ascii="宋体" w:hAnsi="宋体" w:cs="宋体"/>
          <w:color w:val="000000"/>
          <w:kern w:val="0"/>
          <w:szCs w:val="21"/>
        </w:rPr>
        <w:t>。</w:t>
      </w:r>
    </w:p>
    <w:p>
      <w:pPr>
        <w:numPr>
          <w:ilvl w:val="0"/>
          <w:numId w:val="5"/>
        </w:numPr>
        <w:spacing w:line="360" w:lineRule="auto"/>
        <w:ind w:left="0" w:firstLine="426"/>
        <w:rPr>
          <w:color w:val="000000"/>
        </w:rPr>
      </w:pPr>
      <w:r>
        <w:rPr>
          <w:color w:val="000000"/>
        </w:rPr>
        <w:t>分值构成与评分标准</w:t>
      </w:r>
    </w:p>
    <w:p>
      <w:pPr>
        <w:autoSpaceDE w:val="0"/>
        <w:autoSpaceDN w:val="0"/>
        <w:adjustRightInd w:val="0"/>
        <w:ind w:firstLine="630" w:firstLineChars="300"/>
        <w:jc w:val="left"/>
        <w:rPr>
          <w:color w:val="000000"/>
          <w:kern w:val="0"/>
          <w:szCs w:val="21"/>
        </w:rPr>
      </w:pPr>
      <w:r>
        <w:rPr>
          <w:rFonts w:ascii="宋体" w:hAnsi="宋体" w:cs="宋体"/>
          <w:color w:val="000000"/>
          <w:kern w:val="0"/>
          <w:szCs w:val="21"/>
        </w:rPr>
        <w:t>见</w:t>
      </w:r>
      <w:r>
        <w:rPr>
          <w:rFonts w:hint="eastAsia" w:ascii="宋体" w:hAnsi="宋体" w:cs="宋体"/>
          <w:color w:val="000000"/>
          <w:kern w:val="0"/>
          <w:szCs w:val="21"/>
        </w:rPr>
        <w:t>附表二。</w:t>
      </w:r>
    </w:p>
    <w:p>
      <w:pPr>
        <w:pStyle w:val="3"/>
        <w:spacing w:before="20" w:after="20" w:line="360" w:lineRule="auto"/>
        <w:rPr>
          <w:rFonts w:hint="eastAsia"/>
          <w:color w:val="000000"/>
        </w:rPr>
      </w:pPr>
      <w:bookmarkStart w:id="1283" w:name="_Toc14402"/>
      <w:bookmarkStart w:id="1284" w:name="_Toc23171"/>
      <w:bookmarkStart w:id="1285" w:name="_Toc4905"/>
      <w:bookmarkStart w:id="1286" w:name="_Toc11691"/>
      <w:bookmarkStart w:id="1287" w:name="_Toc1587"/>
      <w:bookmarkStart w:id="1288" w:name="_Toc31159"/>
      <w:bookmarkStart w:id="1289" w:name="_Toc12087"/>
      <w:bookmarkStart w:id="1290" w:name="_Toc25350"/>
      <w:r>
        <w:rPr>
          <w:rFonts w:hint="eastAsia"/>
          <w:color w:val="000000"/>
        </w:rPr>
        <w:t>3. 评标程序</w:t>
      </w:r>
      <w:bookmarkEnd w:id="1283"/>
      <w:bookmarkEnd w:id="1284"/>
      <w:bookmarkEnd w:id="1285"/>
      <w:bookmarkEnd w:id="1286"/>
      <w:bookmarkEnd w:id="1287"/>
      <w:bookmarkEnd w:id="1288"/>
      <w:bookmarkEnd w:id="1289"/>
      <w:bookmarkEnd w:id="1290"/>
    </w:p>
    <w:p>
      <w:pPr>
        <w:numPr>
          <w:ilvl w:val="0"/>
          <w:numId w:val="6"/>
        </w:numPr>
        <w:spacing w:line="360" w:lineRule="auto"/>
        <w:ind w:left="0" w:firstLine="426"/>
        <w:rPr>
          <w:rFonts w:hint="eastAsia"/>
          <w:color w:val="000000"/>
        </w:rPr>
      </w:pPr>
      <w:r>
        <w:rPr>
          <w:rFonts w:hint="eastAsia"/>
          <w:color w:val="000000"/>
        </w:rPr>
        <w:t>初步评审：</w:t>
      </w:r>
    </w:p>
    <w:p>
      <w:pPr>
        <w:autoSpaceDE w:val="0"/>
        <w:autoSpaceDN w:val="0"/>
        <w:adjustRightInd w:val="0"/>
        <w:spacing w:line="360" w:lineRule="auto"/>
        <w:ind w:firstLine="567" w:firstLineChars="270"/>
        <w:jc w:val="left"/>
        <w:rPr>
          <w:rFonts w:ascii="宋体" w:hAnsi="宋体" w:cs="宋体"/>
          <w:color w:val="000000"/>
          <w:kern w:val="0"/>
          <w:szCs w:val="21"/>
        </w:rPr>
      </w:pPr>
      <w:r>
        <w:rPr>
          <w:color w:val="000000"/>
          <w:kern w:val="0"/>
          <w:szCs w:val="21"/>
        </w:rPr>
        <w:t>3.1.1</w:t>
      </w:r>
      <w:r>
        <w:rPr>
          <w:rFonts w:ascii="宋体" w:hAnsi="宋体" w:cs="宋体"/>
          <w:color w:val="000000"/>
          <w:kern w:val="0"/>
          <w:szCs w:val="21"/>
        </w:rPr>
        <w:t>评标委员会依据本章第</w:t>
      </w:r>
      <w:r>
        <w:rPr>
          <w:color w:val="000000"/>
          <w:kern w:val="0"/>
          <w:szCs w:val="21"/>
        </w:rPr>
        <w:t>2.1</w:t>
      </w:r>
      <w:r>
        <w:rPr>
          <w:rFonts w:ascii="宋体" w:hAnsi="宋体" w:cs="宋体"/>
          <w:color w:val="000000"/>
          <w:kern w:val="0"/>
          <w:szCs w:val="21"/>
        </w:rPr>
        <w:t>款规定的标准</w:t>
      </w:r>
      <w:r>
        <w:rPr>
          <w:rFonts w:hint="eastAsia" w:ascii="宋体" w:hAnsi="宋体" w:cs="宋体"/>
          <w:color w:val="000000"/>
          <w:kern w:val="0"/>
          <w:szCs w:val="21"/>
        </w:rPr>
        <w:t>，先</w:t>
      </w:r>
      <w:r>
        <w:rPr>
          <w:rFonts w:ascii="宋体" w:hAnsi="宋体" w:cs="宋体"/>
          <w:color w:val="000000"/>
          <w:kern w:val="0"/>
          <w:szCs w:val="21"/>
        </w:rPr>
        <w:t>对投标文件进行初步</w:t>
      </w:r>
      <w:r>
        <w:rPr>
          <w:rFonts w:hint="eastAsia" w:ascii="宋体" w:hAnsi="宋体" w:cs="宋体"/>
          <w:color w:val="000000"/>
          <w:kern w:val="0"/>
          <w:szCs w:val="21"/>
        </w:rPr>
        <w:t>审查</w:t>
      </w:r>
      <w:r>
        <w:rPr>
          <w:rFonts w:ascii="宋体" w:hAnsi="宋体" w:cs="宋体"/>
          <w:color w:val="000000"/>
          <w:kern w:val="0"/>
          <w:szCs w:val="21"/>
        </w:rPr>
        <w:t>。</w:t>
      </w:r>
    </w:p>
    <w:p>
      <w:pPr>
        <w:autoSpaceDE w:val="0"/>
        <w:autoSpaceDN w:val="0"/>
        <w:adjustRightInd w:val="0"/>
        <w:spacing w:line="360" w:lineRule="auto"/>
        <w:ind w:firstLine="567" w:firstLineChars="270"/>
        <w:jc w:val="left"/>
        <w:rPr>
          <w:rFonts w:ascii="宋体" w:hAnsi="宋体" w:cs="宋体"/>
          <w:color w:val="000000"/>
          <w:kern w:val="0"/>
          <w:szCs w:val="21"/>
        </w:rPr>
      </w:pPr>
      <w:r>
        <w:rPr>
          <w:color w:val="000000"/>
          <w:kern w:val="0"/>
          <w:szCs w:val="21"/>
        </w:rPr>
        <w:t xml:space="preserve">3.1.2 </w:t>
      </w:r>
      <w:r>
        <w:rPr>
          <w:rFonts w:ascii="宋体" w:hAnsi="宋体" w:cs="宋体"/>
          <w:color w:val="000000"/>
          <w:kern w:val="0"/>
          <w:szCs w:val="21"/>
        </w:rPr>
        <w:t>投标人有以下情形之一的，评标委员会应当否决其投标：</w:t>
      </w:r>
    </w:p>
    <w:p>
      <w:pPr>
        <w:autoSpaceDE w:val="0"/>
        <w:autoSpaceDN w:val="0"/>
        <w:adjustRightInd w:val="0"/>
        <w:spacing w:line="360" w:lineRule="auto"/>
        <w:ind w:firstLine="567" w:firstLineChars="270"/>
        <w:jc w:val="left"/>
        <w:rPr>
          <w:rFonts w:ascii="宋体" w:hAnsi="宋体" w:cs="宋体"/>
          <w:color w:val="000000"/>
          <w:kern w:val="0"/>
          <w:szCs w:val="21"/>
        </w:rPr>
      </w:pPr>
      <w:r>
        <w:rPr>
          <w:rFonts w:ascii="宋体" w:hAnsi="宋体" w:cs="宋体"/>
          <w:color w:val="000000"/>
          <w:kern w:val="0"/>
          <w:szCs w:val="21"/>
        </w:rPr>
        <w:t>（</w:t>
      </w:r>
      <w:r>
        <w:rPr>
          <w:color w:val="000000"/>
          <w:kern w:val="0"/>
          <w:szCs w:val="21"/>
        </w:rPr>
        <w:t>1</w:t>
      </w:r>
      <w:r>
        <w:rPr>
          <w:rFonts w:ascii="宋体" w:hAnsi="宋体" w:cs="宋体"/>
          <w:color w:val="000000"/>
          <w:kern w:val="0"/>
          <w:szCs w:val="21"/>
        </w:rPr>
        <w:t>）投标文件没有对招标文件的实质性要求和条件作出响应，或者对招标文件的偏差超出招标文件规定的偏差范围或最高项数；</w:t>
      </w:r>
    </w:p>
    <w:p>
      <w:pPr>
        <w:autoSpaceDE w:val="0"/>
        <w:autoSpaceDN w:val="0"/>
        <w:adjustRightInd w:val="0"/>
        <w:spacing w:line="360" w:lineRule="auto"/>
        <w:ind w:firstLine="567" w:firstLineChars="270"/>
        <w:jc w:val="left"/>
        <w:rPr>
          <w:rFonts w:ascii="宋体" w:hAnsi="宋体" w:cs="宋体"/>
          <w:color w:val="000000"/>
          <w:kern w:val="0"/>
          <w:szCs w:val="21"/>
        </w:rPr>
      </w:pPr>
      <w:r>
        <w:rPr>
          <w:rFonts w:ascii="宋体" w:hAnsi="宋体" w:cs="宋体"/>
          <w:color w:val="000000"/>
          <w:kern w:val="0"/>
          <w:szCs w:val="21"/>
        </w:rPr>
        <w:t>（</w:t>
      </w:r>
      <w:r>
        <w:rPr>
          <w:color w:val="000000"/>
          <w:kern w:val="0"/>
          <w:szCs w:val="21"/>
        </w:rPr>
        <w:t>2</w:t>
      </w:r>
      <w:r>
        <w:rPr>
          <w:rFonts w:ascii="宋体" w:hAnsi="宋体" w:cs="宋体"/>
          <w:color w:val="000000"/>
          <w:kern w:val="0"/>
          <w:szCs w:val="21"/>
        </w:rPr>
        <w:t>）有串通投标、弄虚作假、行贿等违法行为。</w:t>
      </w:r>
    </w:p>
    <w:p>
      <w:pPr>
        <w:autoSpaceDE w:val="0"/>
        <w:autoSpaceDN w:val="0"/>
        <w:adjustRightInd w:val="0"/>
        <w:spacing w:line="360" w:lineRule="auto"/>
        <w:ind w:firstLine="567" w:firstLineChars="270"/>
        <w:jc w:val="left"/>
        <w:rPr>
          <w:rFonts w:ascii="宋体" w:hAnsi="宋体" w:cs="宋体"/>
          <w:color w:val="000000"/>
          <w:kern w:val="0"/>
          <w:szCs w:val="21"/>
        </w:rPr>
      </w:pPr>
      <w:r>
        <w:rPr>
          <w:color w:val="000000"/>
          <w:kern w:val="0"/>
          <w:szCs w:val="21"/>
        </w:rPr>
        <w:t xml:space="preserve">3.1.3 </w:t>
      </w:r>
      <w:r>
        <w:rPr>
          <w:rFonts w:ascii="宋体" w:hAnsi="宋体" w:cs="宋体"/>
          <w:color w:val="000000"/>
          <w:kern w:val="0"/>
          <w:szCs w:val="21"/>
        </w:rPr>
        <w:t>投标报价有算术错误及其他错误的，评标委员会按以下原则要求投标人对投标报价进行修正，并要求投标人书面澄清确认。投标人拒不澄清确认的，评标委员会应当否决其投标：</w:t>
      </w:r>
    </w:p>
    <w:p>
      <w:pPr>
        <w:autoSpaceDE w:val="0"/>
        <w:autoSpaceDN w:val="0"/>
        <w:adjustRightInd w:val="0"/>
        <w:spacing w:line="360" w:lineRule="auto"/>
        <w:ind w:firstLine="567" w:firstLineChars="270"/>
        <w:jc w:val="left"/>
        <w:rPr>
          <w:rFonts w:hint="eastAsia" w:ascii="宋体" w:hAnsi="宋体" w:cs="宋体"/>
          <w:color w:val="000000"/>
          <w:kern w:val="0"/>
          <w:szCs w:val="21"/>
        </w:rPr>
      </w:pPr>
      <w:r>
        <w:rPr>
          <w:rFonts w:ascii="宋体" w:hAnsi="宋体" w:cs="宋体"/>
          <w:color w:val="000000"/>
          <w:kern w:val="0"/>
          <w:szCs w:val="21"/>
        </w:rPr>
        <w:t>（</w:t>
      </w:r>
      <w:r>
        <w:rPr>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投标文件中开标一览表（报价表）内容与投标文件中相应内容不一致的，以开标一览表（报价表）为准。</w:t>
      </w:r>
    </w:p>
    <w:p>
      <w:pPr>
        <w:autoSpaceDE w:val="0"/>
        <w:autoSpaceDN w:val="0"/>
        <w:adjustRightInd w:val="0"/>
        <w:spacing w:line="360" w:lineRule="auto"/>
        <w:ind w:firstLine="567" w:firstLineChars="270"/>
        <w:jc w:val="left"/>
        <w:rPr>
          <w:rFonts w:ascii="宋体" w:hAnsi="宋体" w:cs="宋体"/>
          <w:color w:val="000000"/>
          <w:kern w:val="0"/>
          <w:szCs w:val="21"/>
        </w:rPr>
      </w:pPr>
      <w:r>
        <w:rPr>
          <w:rFonts w:ascii="宋体" w:hAnsi="宋体" w:cs="宋体"/>
          <w:color w:val="000000"/>
          <w:kern w:val="0"/>
          <w:szCs w:val="21"/>
        </w:rPr>
        <w:t>（</w:t>
      </w:r>
      <w:r>
        <w:rPr>
          <w:color w:val="000000"/>
          <w:kern w:val="0"/>
          <w:szCs w:val="21"/>
        </w:rPr>
        <w:t>2</w:t>
      </w:r>
      <w:r>
        <w:rPr>
          <w:rFonts w:ascii="宋体" w:hAnsi="宋体" w:cs="宋体"/>
          <w:color w:val="000000"/>
          <w:kern w:val="0"/>
          <w:szCs w:val="21"/>
        </w:rPr>
        <w:t>）投标文件中的大写金额与小写金额不一致的，以大写金额为准；</w:t>
      </w:r>
    </w:p>
    <w:p>
      <w:pPr>
        <w:autoSpaceDE w:val="0"/>
        <w:autoSpaceDN w:val="0"/>
        <w:adjustRightInd w:val="0"/>
        <w:spacing w:line="360" w:lineRule="auto"/>
        <w:ind w:firstLine="567" w:firstLineChars="270"/>
        <w:jc w:val="left"/>
        <w:rPr>
          <w:rFonts w:ascii="宋体" w:hAnsi="宋体" w:cs="宋体"/>
          <w:color w:val="000000"/>
          <w:kern w:val="0"/>
          <w:szCs w:val="21"/>
        </w:rPr>
      </w:pPr>
      <w:r>
        <w:rPr>
          <w:rFonts w:ascii="宋体" w:hAnsi="宋体" w:cs="宋体"/>
          <w:color w:val="000000"/>
          <w:kern w:val="0"/>
          <w:szCs w:val="21"/>
        </w:rPr>
        <w:t>（</w:t>
      </w:r>
      <w:r>
        <w:rPr>
          <w:color w:val="000000"/>
          <w:kern w:val="0"/>
          <w:szCs w:val="21"/>
        </w:rPr>
        <w:t>3</w:t>
      </w:r>
      <w:r>
        <w:rPr>
          <w:rFonts w:ascii="宋体" w:hAnsi="宋体" w:cs="宋体"/>
          <w:color w:val="000000"/>
          <w:kern w:val="0"/>
          <w:szCs w:val="21"/>
        </w:rPr>
        <w:t>）总价金额与单价金额不一致的，以单价金额为准，但单价金额小数点有明显错误的除外；</w:t>
      </w:r>
    </w:p>
    <w:p>
      <w:pPr>
        <w:autoSpaceDE w:val="0"/>
        <w:autoSpaceDN w:val="0"/>
        <w:adjustRightInd w:val="0"/>
        <w:spacing w:line="360" w:lineRule="auto"/>
        <w:ind w:firstLine="567" w:firstLineChars="270"/>
        <w:jc w:val="left"/>
        <w:rPr>
          <w:rFonts w:ascii="宋体" w:hAnsi="宋体" w:cs="宋体"/>
          <w:color w:val="000000"/>
          <w:kern w:val="0"/>
          <w:szCs w:val="21"/>
        </w:rPr>
      </w:pPr>
      <w:r>
        <w:rPr>
          <w:rFonts w:ascii="宋体" w:hAnsi="宋体" w:cs="宋体"/>
          <w:color w:val="000000"/>
          <w:kern w:val="0"/>
          <w:szCs w:val="21"/>
        </w:rPr>
        <w:t>（</w:t>
      </w:r>
      <w:r>
        <w:rPr>
          <w:color w:val="000000"/>
          <w:kern w:val="0"/>
          <w:szCs w:val="21"/>
        </w:rPr>
        <w:t>4</w:t>
      </w:r>
      <w:r>
        <w:rPr>
          <w:rFonts w:ascii="宋体" w:hAnsi="宋体" w:cs="宋体"/>
          <w:color w:val="000000"/>
          <w:kern w:val="0"/>
          <w:szCs w:val="21"/>
        </w:rPr>
        <w:t>）投标报价为各分项报价金额之和，投标报价与分项报价的合价不一致的，应以各分项合价累计数为准，修正投标报价；</w:t>
      </w:r>
    </w:p>
    <w:p>
      <w:pPr>
        <w:autoSpaceDE w:val="0"/>
        <w:autoSpaceDN w:val="0"/>
        <w:adjustRightInd w:val="0"/>
        <w:spacing w:line="360" w:lineRule="auto"/>
        <w:ind w:firstLine="567" w:firstLineChars="270"/>
        <w:jc w:val="left"/>
        <w:rPr>
          <w:rFonts w:hint="eastAsia" w:ascii="宋体" w:hAnsi="宋体" w:cs="宋体"/>
          <w:color w:val="000000"/>
          <w:kern w:val="0"/>
          <w:szCs w:val="21"/>
        </w:rPr>
      </w:pPr>
      <w:r>
        <w:rPr>
          <w:rFonts w:ascii="宋体" w:hAnsi="宋体" w:cs="宋体"/>
          <w:color w:val="000000"/>
          <w:kern w:val="0"/>
          <w:szCs w:val="21"/>
        </w:rPr>
        <w:t>（</w:t>
      </w:r>
      <w:r>
        <w:rPr>
          <w:rFonts w:hint="eastAsia"/>
          <w:color w:val="000000"/>
          <w:kern w:val="0"/>
          <w:szCs w:val="21"/>
        </w:rPr>
        <w:t>5</w:t>
      </w:r>
      <w:r>
        <w:rPr>
          <w:rFonts w:ascii="宋体" w:hAnsi="宋体" w:cs="宋体"/>
          <w:color w:val="000000"/>
          <w:kern w:val="0"/>
          <w:szCs w:val="21"/>
        </w:rPr>
        <w:t>）如果分项报价中存在缺漏项，则视为缺漏项价格已包含在其他分项报价之中。</w:t>
      </w:r>
    </w:p>
    <w:p>
      <w:pPr>
        <w:numPr>
          <w:ilvl w:val="0"/>
          <w:numId w:val="6"/>
        </w:numPr>
        <w:spacing w:line="360" w:lineRule="auto"/>
        <w:ind w:left="0" w:firstLine="426"/>
        <w:rPr>
          <w:rFonts w:hint="eastAsia"/>
          <w:color w:val="000000"/>
        </w:rPr>
      </w:pPr>
      <w:r>
        <w:rPr>
          <w:rFonts w:hint="eastAsia"/>
          <w:color w:val="000000"/>
        </w:rPr>
        <w:t>详细评审</w:t>
      </w:r>
    </w:p>
    <w:p>
      <w:pPr>
        <w:numPr>
          <w:ilvl w:val="0"/>
          <w:numId w:val="7"/>
        </w:numPr>
        <w:tabs>
          <w:tab w:val="left" w:pos="1134"/>
        </w:tabs>
        <w:spacing w:line="360" w:lineRule="auto"/>
        <w:ind w:left="0" w:firstLine="567"/>
        <w:rPr>
          <w:rFonts w:hint="eastAsia"/>
          <w:color w:val="000000"/>
        </w:rPr>
      </w:pPr>
      <w:r>
        <w:rPr>
          <w:rFonts w:hint="eastAsia"/>
          <w:color w:val="000000"/>
        </w:rPr>
        <w:t>按照本办法附表二《分值构成及评分标准》，评委对每个投标人的投标文件进行评价，并汇总每个投标人的得分。</w:t>
      </w:r>
    </w:p>
    <w:p>
      <w:pPr>
        <w:numPr>
          <w:ilvl w:val="0"/>
          <w:numId w:val="7"/>
        </w:numPr>
        <w:tabs>
          <w:tab w:val="left" w:pos="1134"/>
        </w:tabs>
        <w:spacing w:line="360" w:lineRule="auto"/>
        <w:ind w:left="0" w:firstLine="567"/>
        <w:rPr>
          <w:rFonts w:hint="eastAsia"/>
          <w:color w:val="000000"/>
        </w:rPr>
      </w:pPr>
      <w:r>
        <w:rPr>
          <w:color w:val="000000"/>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numPr>
          <w:ilvl w:val="0"/>
          <w:numId w:val="6"/>
        </w:numPr>
        <w:spacing w:line="360" w:lineRule="auto"/>
        <w:ind w:left="0" w:firstLine="426"/>
        <w:rPr>
          <w:color w:val="000000"/>
        </w:rPr>
      </w:pPr>
      <w:r>
        <w:rPr>
          <w:color w:val="000000"/>
        </w:rPr>
        <w:t>投标文件的澄清</w:t>
      </w:r>
    </w:p>
    <w:p>
      <w:pPr>
        <w:autoSpaceDE w:val="0"/>
        <w:autoSpaceDN w:val="0"/>
        <w:adjustRightInd w:val="0"/>
        <w:spacing w:line="360" w:lineRule="auto"/>
        <w:ind w:firstLine="567" w:firstLineChars="270"/>
        <w:jc w:val="left"/>
        <w:rPr>
          <w:rFonts w:ascii="宋体" w:hAnsi="宋体" w:cs="宋体"/>
          <w:color w:val="000000"/>
          <w:kern w:val="0"/>
          <w:szCs w:val="21"/>
        </w:rPr>
      </w:pPr>
      <w:r>
        <w:rPr>
          <w:color w:val="000000"/>
          <w:kern w:val="0"/>
          <w:szCs w:val="21"/>
        </w:rPr>
        <w:t xml:space="preserve">3.3.1 </w:t>
      </w:r>
      <w:r>
        <w:rPr>
          <w:rFonts w:ascii="宋体" w:hAnsi="宋体" w:cs="宋体"/>
          <w:color w:val="000000"/>
          <w:kern w:val="0"/>
          <w:szCs w:val="21"/>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autoSpaceDE w:val="0"/>
        <w:autoSpaceDN w:val="0"/>
        <w:adjustRightInd w:val="0"/>
        <w:spacing w:line="360" w:lineRule="auto"/>
        <w:ind w:firstLine="567" w:firstLineChars="270"/>
        <w:jc w:val="left"/>
        <w:rPr>
          <w:rFonts w:ascii="宋体" w:hAnsi="宋体" w:cs="宋体"/>
          <w:color w:val="000000"/>
          <w:kern w:val="0"/>
          <w:szCs w:val="21"/>
        </w:rPr>
      </w:pPr>
      <w:r>
        <w:rPr>
          <w:color w:val="000000"/>
          <w:kern w:val="0"/>
          <w:szCs w:val="21"/>
        </w:rPr>
        <w:t xml:space="preserve">3.3.2 </w:t>
      </w:r>
      <w:r>
        <w:rPr>
          <w:rFonts w:ascii="宋体" w:hAnsi="宋体" w:cs="宋体"/>
          <w:color w:val="000000"/>
          <w:kern w:val="0"/>
          <w:szCs w:val="21"/>
        </w:rPr>
        <w:t>澄清、说明或补正不得超出投标文件的范围且不得改变投标文件的实质性内容，并构成投标文件的组成部分。</w:t>
      </w:r>
    </w:p>
    <w:p>
      <w:pPr>
        <w:tabs>
          <w:tab w:val="left" w:pos="993"/>
        </w:tabs>
        <w:spacing w:line="360" w:lineRule="auto"/>
        <w:ind w:firstLine="567" w:firstLineChars="270"/>
        <w:rPr>
          <w:rFonts w:hint="eastAsia"/>
          <w:color w:val="000000"/>
        </w:rPr>
      </w:pPr>
      <w:r>
        <w:rPr>
          <w:color w:val="000000"/>
          <w:kern w:val="0"/>
          <w:szCs w:val="21"/>
        </w:rPr>
        <w:t xml:space="preserve">3.3.3 </w:t>
      </w:r>
      <w:r>
        <w:rPr>
          <w:rFonts w:ascii="宋体" w:hAnsi="宋体" w:cs="宋体"/>
          <w:color w:val="000000"/>
          <w:kern w:val="0"/>
          <w:szCs w:val="21"/>
        </w:rPr>
        <w:t>评标委员会对投标人提交的澄清、说明或补正有疑问的，可以要求投标人进一步澄清、说明或补正，直至满足评标委员会的要求。</w:t>
      </w:r>
    </w:p>
    <w:p>
      <w:pPr>
        <w:numPr>
          <w:ilvl w:val="0"/>
          <w:numId w:val="6"/>
        </w:numPr>
        <w:spacing w:line="360" w:lineRule="auto"/>
        <w:ind w:left="0" w:firstLine="426"/>
        <w:rPr>
          <w:rFonts w:hint="eastAsia"/>
          <w:color w:val="000000"/>
        </w:rPr>
      </w:pPr>
      <w:r>
        <w:rPr>
          <w:rFonts w:hint="eastAsia"/>
          <w:color w:val="000000"/>
        </w:rPr>
        <w:t>汇总排序：各评委的评分的算术平均值即为该投标人的各分项得分。将各分项得分相加得出评审总得分（评审总得分分值按四舍五入原则精确到小数点后两位），评标结果按照总得分从高到低排序。得分排名相同的</w:t>
      </w:r>
      <w:r>
        <w:rPr>
          <w:color w:val="000000"/>
        </w:rPr>
        <w:t>，</w:t>
      </w:r>
      <w:r>
        <w:rPr>
          <w:rFonts w:hint="eastAsia"/>
          <w:color w:val="000000"/>
        </w:rPr>
        <w:t>由评标委员会投票</w:t>
      </w:r>
      <w:r>
        <w:rPr>
          <w:color w:val="000000"/>
        </w:rPr>
        <w:t>确定</w:t>
      </w:r>
      <w:r>
        <w:rPr>
          <w:rFonts w:hint="eastAsia"/>
          <w:color w:val="000000"/>
        </w:rPr>
        <w:t>排名的先后</w:t>
      </w:r>
      <w:r>
        <w:rPr>
          <w:color w:val="000000"/>
        </w:rPr>
        <w:t>顺序</w:t>
      </w:r>
      <w:r>
        <w:rPr>
          <w:rFonts w:hint="eastAsia"/>
          <w:color w:val="000000"/>
        </w:rPr>
        <w:t>。</w:t>
      </w:r>
    </w:p>
    <w:p>
      <w:pPr>
        <w:numPr>
          <w:ilvl w:val="0"/>
          <w:numId w:val="6"/>
        </w:numPr>
        <w:spacing w:line="360" w:lineRule="auto"/>
        <w:ind w:left="0" w:firstLine="426"/>
        <w:rPr>
          <w:rFonts w:hint="eastAsia"/>
          <w:color w:val="000000"/>
        </w:rPr>
      </w:pPr>
      <w:r>
        <w:rPr>
          <w:rFonts w:hint="eastAsia"/>
          <w:color w:val="000000"/>
        </w:rPr>
        <w:t>推荐中标候选人：评标委员会推荐得分排名第一的投标人为中标候选人,并撰写评标报告。</w:t>
      </w:r>
    </w:p>
    <w:bookmarkEnd w:id="1270"/>
    <w:bookmarkEnd w:id="1279"/>
    <w:bookmarkEnd w:id="1280"/>
    <w:bookmarkEnd w:id="1281"/>
    <w:bookmarkEnd w:id="1282"/>
    <w:p>
      <w:pPr>
        <w:pStyle w:val="3"/>
        <w:spacing w:before="20" w:after="20" w:line="360" w:lineRule="auto"/>
        <w:rPr>
          <w:rFonts w:hint="eastAsia"/>
          <w:color w:val="000000"/>
        </w:rPr>
      </w:pPr>
    </w:p>
    <w:p>
      <w:pPr>
        <w:pStyle w:val="3"/>
        <w:spacing w:before="20" w:after="20" w:line="360" w:lineRule="auto"/>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bookmarkEnd w:id="1262"/>
    <w:bookmarkEnd w:id="1263"/>
    <w:bookmarkEnd w:id="1264"/>
    <w:bookmarkEnd w:id="1265"/>
    <w:bookmarkEnd w:id="1266"/>
    <w:bookmarkEnd w:id="1267"/>
    <w:bookmarkEnd w:id="1268"/>
    <w:p>
      <w:pPr>
        <w:spacing w:line="360" w:lineRule="auto"/>
        <w:rPr>
          <w:rFonts w:hint="eastAsia"/>
          <w:color w:val="000000"/>
        </w:rPr>
      </w:pPr>
      <w:bookmarkStart w:id="1291" w:name="_Toc435178416"/>
      <w:bookmarkStart w:id="1292" w:name="_Toc436215774"/>
      <w:bookmarkStart w:id="1293" w:name="_Toc422925642"/>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bookmarkEnd w:id="1291"/>
    <w:bookmarkEnd w:id="1292"/>
    <w:bookmarkEnd w:id="1293"/>
    <w:p>
      <w:pPr>
        <w:spacing w:line="360" w:lineRule="auto"/>
        <w:rPr>
          <w:rFonts w:hint="eastAsia" w:ascii="宋体" w:hAnsi="宋体" w:cs="宋体"/>
          <w:b/>
          <w:bCs/>
          <w:color w:val="000000"/>
          <w:kern w:val="0"/>
          <w:sz w:val="32"/>
          <w:szCs w:val="32"/>
        </w:rPr>
      </w:pPr>
      <w:bookmarkStart w:id="1294" w:name="_Toc377652628"/>
      <w:bookmarkStart w:id="1295" w:name="_Toc496601980"/>
      <w:bookmarkStart w:id="1296" w:name="_Toc378253562"/>
      <w:bookmarkStart w:id="1297" w:name="_Toc14288"/>
      <w:bookmarkStart w:id="1298" w:name="_Toc24289"/>
      <w:bookmarkStart w:id="1299" w:name="_Toc17161"/>
      <w:bookmarkStart w:id="1300" w:name="_Toc10967"/>
      <w:r>
        <w:rPr>
          <w:rFonts w:hint="eastAsia" w:ascii="宋体" w:hAnsi="宋体" w:cs="宋体"/>
          <w:b/>
          <w:bCs/>
          <w:color w:val="000000"/>
          <w:kern w:val="0"/>
          <w:sz w:val="32"/>
          <w:szCs w:val="32"/>
        </w:rPr>
        <w:t>附表一：《资格性和有效性审查表》</w:t>
      </w:r>
      <w:bookmarkEnd w:id="1294"/>
      <w:bookmarkEnd w:id="1295"/>
      <w:bookmarkEnd w:id="1296"/>
      <w:bookmarkEnd w:id="1297"/>
      <w:bookmarkEnd w:id="1298"/>
      <w:bookmarkEnd w:id="1299"/>
      <w:bookmarkEnd w:id="1300"/>
    </w:p>
    <w:tbl>
      <w:tblPr>
        <w:tblStyle w:val="54"/>
        <w:tblW w:w="882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87"/>
        <w:gridCol w:w="1593"/>
        <w:gridCol w:w="2160"/>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980" w:type="dxa"/>
            <w:gridSpan w:val="2"/>
            <w:tcBorders>
              <w:top w:val="single" w:color="auto" w:sz="4" w:space="0"/>
              <w:bottom w:val="single" w:color="auto" w:sz="4" w:space="0"/>
              <w:right w:val="single" w:color="auto" w:sz="4" w:space="0"/>
            </w:tcBorders>
            <w:vAlign w:val="center"/>
          </w:tcPr>
          <w:p>
            <w:pPr>
              <w:spacing w:line="360" w:lineRule="auto"/>
              <w:jc w:val="center"/>
              <w:rPr>
                <w:b/>
                <w:color w:val="000000"/>
                <w:sz w:val="24"/>
              </w:rPr>
            </w:pPr>
            <w:r>
              <w:rPr>
                <w:b/>
                <w:color w:val="000000"/>
                <w:sz w:val="24"/>
              </w:rPr>
              <w:t>条款号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sz w:val="24"/>
              </w:rPr>
            </w:pPr>
            <w:r>
              <w:rPr>
                <w:rFonts w:hint="eastAsia"/>
                <w:b/>
                <w:color w:val="000000"/>
                <w:sz w:val="24"/>
              </w:rPr>
              <w:t>审查项目</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color w:val="000000"/>
                <w:sz w:val="24"/>
              </w:rPr>
            </w:pPr>
            <w:r>
              <w:rPr>
                <w:rFonts w:hint="eastAsia"/>
                <w:b/>
                <w:color w:val="000000"/>
                <w:sz w:val="24"/>
              </w:rPr>
              <w:t>审查</w:t>
            </w:r>
            <w:r>
              <w:rPr>
                <w:b/>
                <w:color w:val="000000"/>
                <w:sz w:val="24"/>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1980" w:type="dxa"/>
            <w:gridSpan w:val="2"/>
            <w:tcBorders>
              <w:top w:val="single" w:color="auto" w:sz="4" w:space="0"/>
              <w:bottom w:val="single" w:color="auto" w:sz="4" w:space="0"/>
              <w:right w:val="single" w:color="auto" w:sz="4" w:space="0"/>
            </w:tcBorders>
            <w:vAlign w:val="center"/>
          </w:tcPr>
          <w:p>
            <w:pPr>
              <w:spacing w:line="360" w:lineRule="auto"/>
              <w:jc w:val="center"/>
              <w:rPr>
                <w:b/>
                <w:color w:val="000000"/>
                <w:szCs w:val="21"/>
              </w:rPr>
            </w:pPr>
            <w:r>
              <w:rPr>
                <w:rFonts w:hint="eastAsia"/>
                <w:color w:val="000000"/>
                <w:szCs w:val="21"/>
              </w:rPr>
              <w:t>资格性审查</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投标人资格要求</w:t>
            </w:r>
          </w:p>
        </w:tc>
        <w:tc>
          <w:tcPr>
            <w:tcW w:w="4680" w:type="dxa"/>
            <w:tcBorders>
              <w:top w:val="single" w:color="auto" w:sz="4" w:space="0"/>
              <w:left w:val="single" w:color="auto" w:sz="4" w:space="0"/>
              <w:bottom w:val="single" w:color="auto" w:sz="4" w:space="0"/>
              <w:right w:val="single" w:color="auto" w:sz="4" w:space="0"/>
            </w:tcBorders>
            <w:vAlign w:val="center"/>
          </w:tcPr>
          <w:p>
            <w:pPr>
              <w:topLinePunct/>
              <w:spacing w:line="360" w:lineRule="auto"/>
              <w:textAlignment w:val="baseline"/>
              <w:rPr>
                <w:color w:val="000000"/>
                <w:szCs w:val="21"/>
              </w:rPr>
            </w:pPr>
            <w:r>
              <w:rPr>
                <w:rFonts w:ascii="宋体" w:hAnsi="宋体"/>
                <w:color w:val="000000"/>
              </w:rPr>
              <w:t>在中华人民共和国境内注册的具有独立承担民事责任能力的法人</w:t>
            </w:r>
            <w:r>
              <w:rPr>
                <w:rFonts w:hint="eastAsia" w:ascii="宋体" w:hAnsi="宋体"/>
                <w:color w:val="000000"/>
              </w:rPr>
              <w:t>或其他组织（分公司投标须总公司授权）；本项目不接受联合体投标；已登记报名。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7" w:type="dxa"/>
            <w:vMerge w:val="restart"/>
            <w:tcBorders>
              <w:top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有效性审查</w:t>
            </w:r>
          </w:p>
        </w:tc>
        <w:tc>
          <w:tcPr>
            <w:tcW w:w="1593" w:type="dxa"/>
            <w:vMerge w:val="restart"/>
            <w:tcBorders>
              <w:top w:val="single" w:color="auto" w:sz="4" w:space="0"/>
              <w:right w:val="single" w:color="auto" w:sz="4" w:space="0"/>
            </w:tcBorders>
            <w:vAlign w:val="center"/>
          </w:tcPr>
          <w:p>
            <w:pPr>
              <w:spacing w:line="360" w:lineRule="auto"/>
              <w:jc w:val="center"/>
              <w:rPr>
                <w:color w:val="000000"/>
                <w:szCs w:val="21"/>
              </w:rPr>
            </w:pPr>
            <w:r>
              <w:rPr>
                <w:color w:val="000000"/>
                <w:szCs w:val="21"/>
              </w:rPr>
              <w:t>形式评审标准</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投标人名称</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000000"/>
                <w:szCs w:val="21"/>
              </w:rPr>
            </w:pPr>
          </w:p>
        </w:tc>
        <w:tc>
          <w:tcPr>
            <w:tcW w:w="1593" w:type="dxa"/>
            <w:vMerge w:val="continue"/>
            <w:tcBorders>
              <w:right w:val="single" w:color="auto" w:sz="4" w:space="0"/>
            </w:tcBorders>
            <w:vAlign w:val="center"/>
          </w:tcPr>
          <w:p>
            <w:pPr>
              <w:spacing w:line="360" w:lineRule="auto"/>
              <w:jc w:val="center"/>
              <w:rPr>
                <w:color w:val="00000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投标函签字盖章</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000000"/>
                <w:szCs w:val="21"/>
              </w:rPr>
            </w:pPr>
          </w:p>
        </w:tc>
        <w:tc>
          <w:tcPr>
            <w:tcW w:w="1593" w:type="dxa"/>
            <w:vMerge w:val="continue"/>
            <w:tcBorders>
              <w:right w:val="single" w:color="auto" w:sz="4" w:space="0"/>
            </w:tcBorders>
            <w:vAlign w:val="center"/>
          </w:tcPr>
          <w:p>
            <w:pPr>
              <w:spacing w:line="360" w:lineRule="auto"/>
              <w:jc w:val="center"/>
              <w:rPr>
                <w:color w:val="00000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报价唯一</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只能有一个有效报价</w:t>
            </w:r>
            <w:r>
              <w:rPr>
                <w:rFonts w:hint="eastAsia"/>
                <w:color w:val="000000"/>
                <w:szCs w:val="21"/>
              </w:rPr>
              <w:t>，</w:t>
            </w:r>
            <w:r>
              <w:rPr>
                <w:rFonts w:hint="eastAsia" w:ascii="宋体" w:hAnsi="宋体" w:cs="宋体"/>
                <w:color w:val="000000"/>
                <w:szCs w:val="21"/>
              </w:rPr>
              <w:t>招标文件要求提交备选报价的除外。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rFonts w:hint="eastAsia"/>
                <w:color w:val="000000"/>
                <w:szCs w:val="21"/>
              </w:rPr>
            </w:pPr>
          </w:p>
        </w:tc>
        <w:tc>
          <w:tcPr>
            <w:tcW w:w="1593" w:type="dxa"/>
            <w:vMerge w:val="restart"/>
            <w:tcBorders>
              <w:top w:val="single" w:color="auto" w:sz="4" w:space="0"/>
              <w:right w:val="single" w:color="auto" w:sz="4" w:space="0"/>
            </w:tcBorders>
            <w:vAlign w:val="center"/>
          </w:tcPr>
          <w:p>
            <w:pPr>
              <w:spacing w:line="360" w:lineRule="auto"/>
              <w:jc w:val="center"/>
              <w:rPr>
                <w:rFonts w:hint="eastAsia"/>
                <w:color w:val="000000"/>
                <w:szCs w:val="21"/>
              </w:rPr>
            </w:pPr>
            <w:r>
              <w:rPr>
                <w:color w:val="000000"/>
                <w:szCs w:val="21"/>
              </w:rPr>
              <w:t>响应性评审标准</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szCs w:val="21"/>
              </w:rPr>
            </w:pPr>
            <w:r>
              <w:rPr>
                <w:rFonts w:hint="eastAsia"/>
                <w:color w:val="000000"/>
                <w:szCs w:val="21"/>
              </w:rPr>
              <w:t>投标报价</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符合第二章“投标人须知”第</w:t>
            </w:r>
            <w:r>
              <w:rPr>
                <w:rFonts w:hint="eastAsia"/>
                <w:color w:val="000000"/>
                <w:szCs w:val="21"/>
              </w:rPr>
              <w:t>3</w:t>
            </w:r>
            <w:r>
              <w:rPr>
                <w:color w:val="000000"/>
                <w:szCs w:val="21"/>
              </w:rPr>
              <w:t>.</w:t>
            </w:r>
            <w:r>
              <w:rPr>
                <w:rFonts w:hint="eastAsia"/>
                <w:color w:val="000000"/>
                <w:szCs w:val="21"/>
              </w:rPr>
              <w:t>2</w:t>
            </w:r>
            <w:r>
              <w:rPr>
                <w:color w:val="000000"/>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000000"/>
                <w:szCs w:val="21"/>
              </w:rPr>
            </w:pPr>
          </w:p>
        </w:tc>
        <w:tc>
          <w:tcPr>
            <w:tcW w:w="1593" w:type="dxa"/>
            <w:vMerge w:val="continue"/>
            <w:tcBorders>
              <w:right w:val="single" w:color="auto" w:sz="4" w:space="0"/>
            </w:tcBorders>
            <w:vAlign w:val="center"/>
          </w:tcPr>
          <w:p>
            <w:pPr>
              <w:spacing w:line="360" w:lineRule="auto"/>
              <w:jc w:val="center"/>
              <w:rPr>
                <w:color w:val="00000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投标有效期</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符合第二章“投标人须知”第</w:t>
            </w:r>
            <w:r>
              <w:rPr>
                <w:rFonts w:hint="eastAsia"/>
                <w:color w:val="000000"/>
                <w:szCs w:val="21"/>
              </w:rPr>
              <w:t>3</w:t>
            </w:r>
            <w:r>
              <w:rPr>
                <w:color w:val="000000"/>
                <w:szCs w:val="21"/>
              </w:rPr>
              <w:t>.3.</w:t>
            </w:r>
            <w:r>
              <w:rPr>
                <w:rFonts w:hint="eastAsia"/>
                <w:color w:val="000000"/>
                <w:szCs w:val="21"/>
              </w:rPr>
              <w:t>1</w:t>
            </w:r>
            <w:r>
              <w:rPr>
                <w:color w:val="000000"/>
                <w:szCs w:val="21"/>
              </w:rPr>
              <w:t>项规</w:t>
            </w:r>
            <w:r>
              <w:rPr>
                <w:rFonts w:hint="eastAsia"/>
                <w:color w:val="000000"/>
                <w:szCs w:val="21"/>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000000"/>
                <w:szCs w:val="21"/>
              </w:rPr>
            </w:pPr>
          </w:p>
        </w:tc>
        <w:tc>
          <w:tcPr>
            <w:tcW w:w="1593" w:type="dxa"/>
            <w:vMerge w:val="continue"/>
            <w:tcBorders>
              <w:right w:val="single" w:color="auto" w:sz="4" w:space="0"/>
            </w:tcBorders>
            <w:vAlign w:val="center"/>
          </w:tcPr>
          <w:p>
            <w:pPr>
              <w:spacing w:line="360" w:lineRule="auto"/>
              <w:jc w:val="center"/>
              <w:rPr>
                <w:color w:val="00000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color w:val="000000"/>
                <w:szCs w:val="21"/>
              </w:rPr>
              <w:t>投标保证金</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color w:val="000000"/>
                <w:szCs w:val="21"/>
              </w:rPr>
              <w:t>符合第二章“投标人须知”第3.4</w:t>
            </w:r>
            <w:r>
              <w:rPr>
                <w:rFonts w:hint="eastAsia"/>
                <w:color w:val="000000"/>
                <w:szCs w:val="21"/>
              </w:rPr>
              <w:t>.1项</w:t>
            </w:r>
            <w:r>
              <w:rPr>
                <w:color w:val="000000"/>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Pr>
        <w:tc>
          <w:tcPr>
            <w:tcW w:w="387" w:type="dxa"/>
            <w:vMerge w:val="continue"/>
            <w:tcBorders>
              <w:right w:val="single" w:color="auto" w:sz="4" w:space="0"/>
            </w:tcBorders>
            <w:vAlign w:val="center"/>
          </w:tcPr>
          <w:p>
            <w:pPr>
              <w:spacing w:line="360" w:lineRule="auto"/>
              <w:jc w:val="center"/>
              <w:rPr>
                <w:color w:val="000000"/>
                <w:szCs w:val="21"/>
              </w:rPr>
            </w:pPr>
          </w:p>
        </w:tc>
        <w:tc>
          <w:tcPr>
            <w:tcW w:w="1593" w:type="dxa"/>
            <w:vMerge w:val="continue"/>
            <w:tcBorders>
              <w:right w:val="single" w:color="auto" w:sz="4" w:space="0"/>
            </w:tcBorders>
            <w:vAlign w:val="center"/>
          </w:tcPr>
          <w:p>
            <w:pPr>
              <w:spacing w:line="360" w:lineRule="auto"/>
              <w:jc w:val="center"/>
              <w:rPr>
                <w:color w:val="000000"/>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Cs w:val="21"/>
              </w:rPr>
            </w:pPr>
            <w:r>
              <w:rPr>
                <w:rFonts w:hint="eastAsia"/>
                <w:color w:val="000000"/>
                <w:szCs w:val="21"/>
              </w:rPr>
              <w:t>实质性响应</w:t>
            </w:r>
          </w:p>
        </w:tc>
        <w:tc>
          <w:tcPr>
            <w:tcW w:w="468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Cs w:val="21"/>
              </w:rPr>
            </w:pPr>
            <w:r>
              <w:rPr>
                <w:rFonts w:hint="eastAsia"/>
                <w:color w:val="000000"/>
                <w:szCs w:val="21"/>
              </w:rPr>
              <w:t>没有其他未实质性响应文件的要求的</w:t>
            </w:r>
          </w:p>
        </w:tc>
      </w:tr>
    </w:tbl>
    <w:p>
      <w:pPr>
        <w:pStyle w:val="82"/>
        <w:rPr>
          <w:color w:val="000000"/>
          <w:kern w:val="0"/>
        </w:rPr>
      </w:pPr>
      <w:bookmarkStart w:id="1301" w:name="_Toc31210"/>
    </w:p>
    <w:bookmarkEnd w:id="1230"/>
    <w:bookmarkEnd w:id="1231"/>
    <w:bookmarkEnd w:id="1232"/>
    <w:bookmarkEnd w:id="1233"/>
    <w:bookmarkEnd w:id="1248"/>
    <w:bookmarkEnd w:id="1249"/>
    <w:bookmarkEnd w:id="1301"/>
    <w:p>
      <w:pPr>
        <w:spacing w:after="100" w:afterAutospacing="1" w:line="500" w:lineRule="exact"/>
        <w:ind w:right="-286" w:rightChars="-136"/>
        <w:rPr>
          <w:rFonts w:hint="eastAsia" w:ascii="仿宋_GB2312" w:eastAsia="仿宋_GB2312"/>
          <w:color w:val="000000"/>
          <w:sz w:val="28"/>
          <w:szCs w:val="28"/>
        </w:rPr>
      </w:pPr>
      <w:bookmarkStart w:id="1302" w:name="_Toc422925644"/>
      <w:bookmarkStart w:id="1303" w:name="_Toc435178418"/>
      <w:bookmarkStart w:id="1304" w:name="_Toc436215776"/>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p>
      <w:pPr>
        <w:spacing w:line="360" w:lineRule="auto"/>
        <w:rPr>
          <w:rFonts w:hint="eastAsia" w:ascii="宋体" w:hAnsi="宋体" w:cs="宋体"/>
          <w:b/>
          <w:bCs/>
          <w:color w:val="000000"/>
          <w:kern w:val="0"/>
          <w:sz w:val="32"/>
          <w:szCs w:val="32"/>
        </w:rPr>
      </w:pPr>
      <w:r>
        <w:rPr>
          <w:rFonts w:hint="eastAsia" w:ascii="宋体" w:hAnsi="宋体" w:cs="宋体"/>
          <w:b/>
          <w:bCs/>
          <w:color w:val="000000"/>
          <w:kern w:val="0"/>
          <w:sz w:val="32"/>
          <w:szCs w:val="32"/>
        </w:rPr>
        <w:t>附表二：《分值构成及评分标准》</w:t>
      </w:r>
    </w:p>
    <w:p>
      <w:pPr>
        <w:spacing w:after="100" w:afterAutospacing="1" w:line="500" w:lineRule="exact"/>
        <w:ind w:right="-286" w:rightChars="-136"/>
        <w:rPr>
          <w:rFonts w:hint="eastAsia" w:ascii="仿宋_GB2312" w:eastAsia="仿宋_GB2312"/>
          <w:color w:val="000000"/>
          <w:sz w:val="28"/>
          <w:szCs w:val="28"/>
        </w:rPr>
      </w:pPr>
    </w:p>
    <w:p>
      <w:pPr>
        <w:spacing w:after="100" w:afterAutospacing="1" w:line="500" w:lineRule="exact"/>
        <w:ind w:right="-286" w:rightChars="-136"/>
        <w:rPr>
          <w:rFonts w:hint="eastAsia" w:ascii="仿宋_GB2312" w:eastAsia="仿宋_GB2312"/>
          <w:color w:val="000000"/>
          <w:sz w:val="28"/>
          <w:szCs w:val="28"/>
        </w:rPr>
      </w:pPr>
    </w:p>
    <w:tbl>
      <w:tblPr>
        <w:tblStyle w:val="54"/>
        <w:tblpPr w:leftFromText="180" w:rightFromText="180" w:vertAnchor="page" w:horzAnchor="margin" w:tblpXSpec="center" w:tblpY="2184"/>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
        <w:gridCol w:w="8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48" w:type="dxa"/>
            <w:tcBorders>
              <w:bottom w:val="single" w:color="auto" w:sz="4" w:space="0"/>
            </w:tcBorders>
            <w:vAlign w:val="center"/>
          </w:tcPr>
          <w:p>
            <w:pPr>
              <w:spacing w:line="240" w:lineRule="exact"/>
              <w:jc w:val="center"/>
              <w:rPr>
                <w:rFonts w:hint="eastAsia" w:ascii="宋体" w:hAnsi="宋体"/>
                <w:b/>
                <w:bCs/>
                <w:color w:val="000000"/>
              </w:rPr>
            </w:pPr>
            <w:r>
              <w:rPr>
                <w:rFonts w:hint="eastAsia" w:ascii="宋体" w:hAnsi="宋体"/>
                <w:b/>
                <w:bCs/>
                <w:color w:val="000000"/>
              </w:rPr>
              <w:t>附表二</w:t>
            </w:r>
          </w:p>
        </w:tc>
        <w:tc>
          <w:tcPr>
            <w:tcW w:w="8997" w:type="dxa"/>
            <w:gridSpan w:val="2"/>
            <w:tcBorders>
              <w:bottom w:val="single" w:color="auto" w:sz="4" w:space="0"/>
            </w:tcBorders>
            <w:vAlign w:val="center"/>
          </w:tcPr>
          <w:p>
            <w:pPr>
              <w:pStyle w:val="14"/>
              <w:rPr>
                <w:rFonts w:hint="eastAsia"/>
                <w:b/>
                <w:bCs/>
                <w:color w:val="000000"/>
                <w:sz w:val="24"/>
              </w:rPr>
            </w:pPr>
          </w:p>
          <w:p>
            <w:pPr>
              <w:pStyle w:val="14"/>
              <w:jc w:val="center"/>
              <w:rPr>
                <w:rFonts w:hint="eastAsia"/>
                <w:b/>
                <w:bCs/>
                <w:color w:val="000000"/>
                <w:sz w:val="24"/>
              </w:rPr>
            </w:pPr>
            <w:r>
              <w:rPr>
                <w:rFonts w:hint="eastAsia"/>
                <w:b/>
                <w:bCs/>
                <w:color w:val="000000"/>
                <w:sz w:val="24"/>
                <w:szCs w:val="22"/>
              </w:rPr>
              <w:t>南方报业2018年舆情监测服务</w:t>
            </w:r>
            <w:r>
              <w:rPr>
                <w:rFonts w:hint="eastAsia"/>
                <w:b/>
                <w:bCs/>
                <w:color w:val="000000"/>
                <w:sz w:val="24"/>
              </w:rPr>
              <w:t>评标标准</w:t>
            </w:r>
          </w:p>
          <w:p>
            <w:pPr>
              <w:spacing w:line="240" w:lineRule="exact"/>
              <w:rPr>
                <w:rFonts w:hint="eastAsia"/>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1548" w:type="dxa"/>
            <w:tcBorders>
              <w:bottom w:val="single" w:color="auto" w:sz="4" w:space="0"/>
            </w:tcBorders>
            <w:vAlign w:val="center"/>
          </w:tcPr>
          <w:p>
            <w:pPr>
              <w:spacing w:line="240" w:lineRule="exact"/>
              <w:jc w:val="center"/>
              <w:rPr>
                <w:rFonts w:hint="eastAsia" w:ascii="宋体" w:hAnsi="宋体"/>
                <w:b/>
                <w:bCs/>
                <w:color w:val="000000"/>
              </w:rPr>
            </w:pPr>
            <w:r>
              <w:rPr>
                <w:rFonts w:hint="eastAsia" w:ascii="宋体" w:hAnsi="宋体"/>
                <w:b/>
                <w:bCs/>
                <w:color w:val="000000"/>
              </w:rPr>
              <w:t>分项</w:t>
            </w:r>
          </w:p>
          <w:p>
            <w:pPr>
              <w:spacing w:line="240" w:lineRule="exact"/>
              <w:jc w:val="center"/>
              <w:rPr>
                <w:rFonts w:hint="eastAsia" w:ascii="宋体" w:hAnsi="宋体"/>
                <w:b/>
                <w:bCs/>
                <w:color w:val="000000"/>
              </w:rPr>
            </w:pPr>
            <w:r>
              <w:rPr>
                <w:rFonts w:hint="eastAsia" w:ascii="宋体" w:hAnsi="宋体"/>
                <w:b/>
                <w:bCs/>
                <w:color w:val="000000"/>
              </w:rPr>
              <w:t>内容</w:t>
            </w:r>
          </w:p>
        </w:tc>
        <w:tc>
          <w:tcPr>
            <w:tcW w:w="8997" w:type="dxa"/>
            <w:gridSpan w:val="2"/>
            <w:tcBorders>
              <w:bottom w:val="single" w:color="auto" w:sz="4" w:space="0"/>
            </w:tcBorders>
            <w:vAlign w:val="center"/>
          </w:tcPr>
          <w:p>
            <w:pPr>
              <w:spacing w:line="240" w:lineRule="exact"/>
              <w:jc w:val="center"/>
              <w:rPr>
                <w:rFonts w:hint="eastAsia" w:ascii="黑体" w:hAnsi="宋体" w:eastAsia="黑体"/>
                <w:b/>
                <w:bCs/>
                <w:color w:val="000000"/>
              </w:rPr>
            </w:pPr>
            <w:r>
              <w:rPr>
                <w:rFonts w:hint="eastAsia" w:ascii="宋体" w:hAnsi="宋体"/>
                <w:b/>
                <w:bCs/>
                <w:color w:val="000000"/>
              </w:rPr>
              <w:t>评 分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545" w:type="dxa"/>
            <w:gridSpan w:val="3"/>
            <w:vAlign w:val="center"/>
          </w:tcPr>
          <w:p>
            <w:pPr>
              <w:rPr>
                <w:rFonts w:hint="eastAsia" w:ascii="宋体" w:hAnsi="宋体"/>
                <w:color w:val="000000"/>
              </w:rPr>
            </w:pPr>
            <w:r>
              <w:rPr>
                <w:rFonts w:hint="eastAsia" w:ascii="宋体" w:hAnsi="宋体"/>
                <w:b/>
                <w:bCs/>
                <w:color w:val="000000"/>
              </w:rPr>
              <w:t>1.企业实力（10分）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6" w:hRule="atLeast"/>
        </w:trPr>
        <w:tc>
          <w:tcPr>
            <w:tcW w:w="1578" w:type="dxa"/>
            <w:gridSpan w:val="2"/>
            <w:tcBorders>
              <w:bottom w:val="single" w:color="auto" w:sz="4" w:space="0"/>
            </w:tcBorders>
            <w:vAlign w:val="center"/>
          </w:tcPr>
          <w:p>
            <w:pPr>
              <w:jc w:val="center"/>
              <w:rPr>
                <w:rFonts w:hint="eastAsia" w:ascii="宋体" w:hAnsi="宋体"/>
                <w:color w:val="000000"/>
              </w:rPr>
            </w:pPr>
            <w:r>
              <w:rPr>
                <w:rFonts w:hint="eastAsia" w:ascii="宋体" w:hAnsi="宋体"/>
                <w:color w:val="000000"/>
              </w:rPr>
              <w:t>企业实力</w:t>
            </w:r>
          </w:p>
        </w:tc>
        <w:tc>
          <w:tcPr>
            <w:tcW w:w="8967" w:type="dxa"/>
            <w:tcBorders>
              <w:bottom w:val="single" w:color="auto" w:sz="4" w:space="0"/>
            </w:tcBorders>
            <w:vAlign w:val="center"/>
          </w:tcPr>
          <w:p>
            <w:pPr>
              <w:rPr>
                <w:rFonts w:hint="eastAsia"/>
                <w:color w:val="000000"/>
              </w:rPr>
            </w:pPr>
            <w:r>
              <w:rPr>
                <w:rFonts w:hint="eastAsia" w:ascii="宋体" w:hAnsi="宋体"/>
                <w:color w:val="000000"/>
              </w:rPr>
              <w:t>考查、对比各投标人的规模、财务状况、所获资质证书及获奖情况给各投标人打分。</w:t>
            </w:r>
            <w:r>
              <w:rPr>
                <w:rFonts w:hint="eastAsia" w:ascii="宋体" w:hAnsi="宋体" w:cs="宋体"/>
                <w:color w:val="000000"/>
                <w:szCs w:val="21"/>
              </w:rPr>
              <w:t>本项设定优、中、差三个等级，其中，优得8-10分，中得5-7分，差得0-4分。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10545" w:type="dxa"/>
            <w:gridSpan w:val="3"/>
            <w:vAlign w:val="center"/>
          </w:tcPr>
          <w:p>
            <w:pPr>
              <w:rPr>
                <w:rFonts w:hint="eastAsia" w:ascii="宋体" w:hAnsi="宋体"/>
                <w:color w:val="000000"/>
              </w:rPr>
            </w:pPr>
            <w:r>
              <w:rPr>
                <w:rFonts w:hint="eastAsia" w:ascii="宋体" w:hAnsi="宋体"/>
                <w:b/>
                <w:bCs/>
                <w:color w:val="000000"/>
              </w:rPr>
              <w:t>2.数据支撑能力（30分）</w:t>
            </w:r>
            <w:r>
              <w:rPr>
                <w:rFonts w:hint="eastAsia" w:ascii="宋体" w:hAnsi="宋体"/>
                <w:b/>
                <w:bCs/>
                <w:color w:val="000000"/>
                <w:lang w:eastAsia="zh-CN"/>
              </w:rPr>
              <w:t>注：投标人须对数据支撑能力进行现场演示，时长</w:t>
            </w:r>
            <w:r>
              <w:rPr>
                <w:rFonts w:hint="eastAsia" w:ascii="宋体" w:hAnsi="宋体"/>
                <w:b/>
                <w:bCs/>
                <w:color w:val="000000"/>
                <w:lang w:val="en-US" w:eastAsia="zh-CN"/>
              </w:rPr>
              <w:t>15分钟（详见P17页</w:t>
            </w:r>
            <w:r>
              <w:rPr>
                <w:rFonts w:hint="eastAsia" w:ascii="宋体" w:hAnsi="宋体"/>
                <w:b/>
                <w:bCs/>
                <w:color w:val="000000"/>
              </w:rPr>
              <w:t>5.4</w:t>
            </w:r>
            <w:r>
              <w:rPr>
                <w:rFonts w:hint="eastAsia" w:ascii="宋体" w:hAnsi="宋体"/>
                <w:b/>
                <w:bCs/>
                <w:color w:val="000000"/>
                <w:lang w:eastAsia="zh-CN"/>
              </w:rPr>
              <w:t>条款</w:t>
            </w:r>
            <w:r>
              <w:rPr>
                <w:rFonts w:hint="eastAsia" w:ascii="宋体" w:hAnsi="宋体"/>
                <w:b/>
                <w:bCs/>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548" w:type="dxa"/>
            <w:vAlign w:val="center"/>
          </w:tcPr>
          <w:p>
            <w:pPr>
              <w:rPr>
                <w:rFonts w:hint="eastAsia" w:ascii="宋体" w:hAnsi="宋体"/>
                <w:color w:val="000000"/>
              </w:rPr>
            </w:pPr>
            <w:r>
              <w:rPr>
                <w:rFonts w:hint="eastAsia" w:ascii="宋体" w:hAnsi="宋体"/>
                <w:color w:val="000000"/>
              </w:rPr>
              <w:t>数据抓取能力</w:t>
            </w:r>
          </w:p>
        </w:tc>
        <w:tc>
          <w:tcPr>
            <w:tcW w:w="8997" w:type="dxa"/>
            <w:gridSpan w:val="2"/>
            <w:vAlign w:val="center"/>
          </w:tcPr>
          <w:p>
            <w:pPr>
              <w:rPr>
                <w:rFonts w:hint="eastAsia" w:ascii="宋体" w:hAnsi="宋体"/>
                <w:color w:val="000000"/>
              </w:rPr>
            </w:pPr>
            <w:r>
              <w:rPr>
                <w:rFonts w:hint="eastAsia" w:ascii="宋体" w:hAnsi="宋体"/>
                <w:color w:val="000000"/>
              </w:rPr>
              <w:t>考查、对比各投标人是否具有自主采集服务器集群，是否具有全面抓取新闻网站、论坛、贴吧、博客、微博、微信公众号、手机新闻客户端、视频网站、海外媒体、Facebook、Twitter等站点数据的能力（提供舆情系统抓取到这些数据的快照截图证明），舆情数据存储量（提供采集平台PB级数据存储量的截图证明）。</w:t>
            </w:r>
            <w:r>
              <w:rPr>
                <w:rFonts w:hint="eastAsia" w:ascii="宋体" w:hAnsi="宋体" w:cs="Times New Roman"/>
                <w:color w:val="000000"/>
                <w:szCs w:val="24"/>
              </w:rPr>
              <w:t>本项设定优、中、差三个等级，其中，优得8-10分，中得5-7分，差得0-4分。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trPr>
        <w:tc>
          <w:tcPr>
            <w:tcW w:w="1548" w:type="dxa"/>
            <w:vAlign w:val="center"/>
          </w:tcPr>
          <w:p>
            <w:pPr>
              <w:rPr>
                <w:rFonts w:hint="eastAsia" w:ascii="宋体" w:hAnsi="宋体"/>
                <w:color w:val="000000"/>
              </w:rPr>
            </w:pPr>
            <w:r>
              <w:rPr>
                <w:rFonts w:hint="eastAsia" w:ascii="宋体" w:hAnsi="宋体"/>
                <w:color w:val="000000"/>
              </w:rPr>
              <w:t>数据源采集能力</w:t>
            </w:r>
          </w:p>
        </w:tc>
        <w:tc>
          <w:tcPr>
            <w:tcW w:w="8997" w:type="dxa"/>
            <w:gridSpan w:val="2"/>
            <w:vAlign w:val="center"/>
          </w:tcPr>
          <w:p>
            <w:pPr>
              <w:rPr>
                <w:rFonts w:hint="eastAsia" w:ascii="宋体" w:hAnsi="宋体"/>
                <w:color w:val="000000"/>
              </w:rPr>
            </w:pPr>
            <w:r>
              <w:rPr>
                <w:rFonts w:hint="eastAsia" w:ascii="宋体" w:hAnsi="宋体"/>
                <w:color w:val="000000"/>
              </w:rPr>
              <w:t>考查、对比各投标人覆盖的国内传统媒体数量（含网站），覆盖的微博账号数量，覆盖的微信公众号数量，覆盖的国内主流新闻客户端数量，覆盖的境外（含港台）主流媒体（含网站）数量，覆盖的主流论坛数量（要求提供国内传统媒体、国内主流新闻客户端、境外（含港台）主流媒体（含网站）、覆盖的主流论坛监测数据源清单）。</w:t>
            </w:r>
            <w:r>
              <w:rPr>
                <w:rFonts w:hint="eastAsia" w:ascii="宋体" w:hAnsi="宋体" w:cs="Times New Roman"/>
                <w:color w:val="000000"/>
                <w:szCs w:val="24"/>
              </w:rPr>
              <w:t>本项设定优、中、差三个等级，其中，优得8-10分，中得5-7分，差得0-4分。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6" w:hRule="atLeast"/>
        </w:trPr>
        <w:tc>
          <w:tcPr>
            <w:tcW w:w="1548" w:type="dxa"/>
            <w:vAlign w:val="center"/>
          </w:tcPr>
          <w:p>
            <w:pPr>
              <w:rPr>
                <w:rFonts w:hint="eastAsia" w:ascii="宋体" w:hAnsi="宋体"/>
                <w:color w:val="000000"/>
              </w:rPr>
            </w:pPr>
            <w:r>
              <w:rPr>
                <w:rFonts w:hint="eastAsia" w:ascii="宋体" w:hAnsi="宋体"/>
                <w:color w:val="000000"/>
              </w:rPr>
              <w:t>报告分析能力</w:t>
            </w:r>
          </w:p>
        </w:tc>
        <w:tc>
          <w:tcPr>
            <w:tcW w:w="8997" w:type="dxa"/>
            <w:gridSpan w:val="2"/>
            <w:vAlign w:val="center"/>
          </w:tcPr>
          <w:p>
            <w:pPr>
              <w:rPr>
                <w:rFonts w:hint="eastAsia" w:ascii="宋体" w:hAnsi="宋体"/>
                <w:color w:val="000000"/>
              </w:rPr>
            </w:pPr>
            <w:r>
              <w:rPr>
                <w:rFonts w:hint="eastAsia" w:ascii="宋体" w:hAnsi="宋体"/>
                <w:color w:val="000000"/>
              </w:rPr>
              <w:t>考查、对比各投标人是否具备成熟的大数据分析报告能力（提供参与编写过正式发行的省级以上（含）大数据分析报告的封面封底照片及ISBN编号）。</w:t>
            </w:r>
            <w:r>
              <w:rPr>
                <w:rFonts w:hint="eastAsia" w:ascii="宋体" w:hAnsi="宋体" w:cs="宋体"/>
                <w:color w:val="000000"/>
                <w:szCs w:val="21"/>
              </w:rPr>
              <w:t>本项设定优、中、差三个等级，其中，优得8-10分，中得5-7分，差得0-4分。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10545" w:type="dxa"/>
            <w:gridSpan w:val="3"/>
            <w:vAlign w:val="center"/>
          </w:tcPr>
          <w:p>
            <w:pPr>
              <w:rPr>
                <w:rFonts w:hint="eastAsia" w:ascii="宋体" w:hAnsi="宋体"/>
                <w:color w:val="000000"/>
              </w:rPr>
            </w:pPr>
            <w:r>
              <w:rPr>
                <w:rFonts w:hint="eastAsia" w:ascii="宋体" w:hAnsi="宋体"/>
                <w:b/>
                <w:bCs/>
                <w:color w:val="000000"/>
              </w:rPr>
              <w:t>3.投标报价（30分）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548" w:type="dxa"/>
            <w:vAlign w:val="center"/>
          </w:tcPr>
          <w:p>
            <w:pPr>
              <w:jc w:val="center"/>
              <w:rPr>
                <w:rFonts w:hint="eastAsia" w:ascii="宋体" w:hAnsi="宋体"/>
                <w:color w:val="000000"/>
              </w:rPr>
            </w:pPr>
            <w:r>
              <w:rPr>
                <w:rFonts w:hint="eastAsia" w:ascii="宋体" w:hAnsi="宋体"/>
                <w:color w:val="000000"/>
              </w:rPr>
              <w:t>投标报价</w:t>
            </w:r>
          </w:p>
        </w:tc>
        <w:tc>
          <w:tcPr>
            <w:tcW w:w="8997" w:type="dxa"/>
            <w:gridSpan w:val="2"/>
            <w:vAlign w:val="center"/>
          </w:tcPr>
          <w:p>
            <w:pPr>
              <w:rPr>
                <w:rFonts w:hint="eastAsia" w:ascii="宋体" w:hAnsi="宋体"/>
                <w:color w:val="000000"/>
              </w:rPr>
            </w:pPr>
            <w:r>
              <w:rPr>
                <w:rFonts w:hint="eastAsia" w:ascii="宋体" w:hAnsi="宋体"/>
                <w:color w:val="000000"/>
              </w:rPr>
              <w:t>在有效投标文件中，取投标报价最低的为基准价，投标报价得分计算公式如下：投标报价得分＝（基准价÷投标报价）×30。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trPr>
        <w:tc>
          <w:tcPr>
            <w:tcW w:w="10545" w:type="dxa"/>
            <w:gridSpan w:val="3"/>
            <w:vAlign w:val="center"/>
          </w:tcPr>
          <w:p>
            <w:pPr>
              <w:rPr>
                <w:rFonts w:hint="eastAsia" w:ascii="宋体" w:hAnsi="宋体"/>
                <w:color w:val="000000"/>
              </w:rPr>
            </w:pPr>
            <w:r>
              <w:rPr>
                <w:rFonts w:hint="eastAsia" w:ascii="宋体" w:hAnsi="宋体"/>
                <w:b/>
                <w:bCs/>
                <w:color w:val="000000"/>
              </w:rPr>
              <w:t>4.人员配置方案（20分）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548" w:type="dxa"/>
            <w:vAlign w:val="center"/>
          </w:tcPr>
          <w:p>
            <w:pPr>
              <w:rPr>
                <w:rFonts w:hint="eastAsia" w:ascii="宋体" w:hAnsi="宋体"/>
                <w:color w:val="000000"/>
              </w:rPr>
            </w:pPr>
            <w:r>
              <w:rPr>
                <w:rFonts w:hint="eastAsia" w:ascii="宋体" w:hAnsi="宋体"/>
                <w:color w:val="000000"/>
              </w:rPr>
              <w:t>人员配置方案</w:t>
            </w:r>
          </w:p>
        </w:tc>
        <w:tc>
          <w:tcPr>
            <w:tcW w:w="8997" w:type="dxa"/>
            <w:gridSpan w:val="2"/>
            <w:vAlign w:val="center"/>
          </w:tcPr>
          <w:p>
            <w:pPr>
              <w:rPr>
                <w:rFonts w:hint="eastAsia" w:ascii="宋体" w:hAnsi="宋体"/>
                <w:color w:val="000000"/>
              </w:rPr>
            </w:pPr>
            <w:r>
              <w:rPr>
                <w:rFonts w:hint="eastAsia" w:ascii="宋体" w:hAnsi="宋体"/>
                <w:color w:val="000000"/>
              </w:rPr>
              <w:t>考查、对比各投标人拟投入本项目人员的从业经验和综合素质，给各投标人打分。</w:t>
            </w:r>
            <w:r>
              <w:rPr>
                <w:rFonts w:hint="eastAsia" w:ascii="宋体" w:hAnsi="宋体" w:cs="宋体"/>
                <w:color w:val="000000"/>
                <w:szCs w:val="21"/>
              </w:rPr>
              <w:t>本项设定优、中、差三个等级，其中，优得16-20分，中得10-15分，差得0-9分。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0545" w:type="dxa"/>
            <w:gridSpan w:val="3"/>
            <w:vAlign w:val="center"/>
          </w:tcPr>
          <w:p>
            <w:pPr>
              <w:rPr>
                <w:rFonts w:hint="eastAsia" w:ascii="宋体" w:hAnsi="宋体"/>
                <w:color w:val="000000"/>
              </w:rPr>
            </w:pPr>
            <w:r>
              <w:rPr>
                <w:rFonts w:hint="eastAsia" w:ascii="宋体" w:hAnsi="宋体"/>
                <w:b/>
                <w:bCs/>
                <w:color w:val="000000"/>
              </w:rPr>
              <w:t>5.项目实施方案（10分）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2" w:hRule="atLeast"/>
        </w:trPr>
        <w:tc>
          <w:tcPr>
            <w:tcW w:w="1548" w:type="dxa"/>
            <w:vAlign w:val="center"/>
          </w:tcPr>
          <w:p>
            <w:pPr>
              <w:jc w:val="center"/>
              <w:rPr>
                <w:rFonts w:hint="eastAsia" w:ascii="宋体" w:hAnsi="宋体"/>
                <w:color w:val="000000"/>
              </w:rPr>
            </w:pPr>
            <w:r>
              <w:rPr>
                <w:rFonts w:hint="eastAsia" w:ascii="宋体" w:hAnsi="宋体"/>
                <w:color w:val="000000"/>
              </w:rPr>
              <w:t>项目实施方案</w:t>
            </w:r>
          </w:p>
        </w:tc>
        <w:tc>
          <w:tcPr>
            <w:tcW w:w="8997" w:type="dxa"/>
            <w:gridSpan w:val="2"/>
            <w:vAlign w:val="center"/>
          </w:tcPr>
          <w:p>
            <w:pPr>
              <w:jc w:val="left"/>
              <w:rPr>
                <w:rFonts w:hint="eastAsia" w:ascii="宋体" w:hAnsi="宋体"/>
                <w:color w:val="000000"/>
              </w:rPr>
            </w:pPr>
            <w:r>
              <w:rPr>
                <w:rFonts w:hint="eastAsia" w:ascii="宋体" w:hAnsi="宋体"/>
                <w:color w:val="000000"/>
              </w:rPr>
              <w:t>考查、对比各投标人的针对本项目详细的实施方案（实施方案须包括但不限于：沟通、协调、组织方式，实施方法和相关措施）给各投标人打分，</w:t>
            </w:r>
            <w:r>
              <w:rPr>
                <w:rFonts w:hint="eastAsia" w:ascii="宋体" w:hAnsi="宋体" w:cs="宋体"/>
                <w:color w:val="000000"/>
                <w:szCs w:val="21"/>
              </w:rPr>
              <w:t>本项设定优、中、差三个等级，其中，优得8-10分，中得5-7分，差得0-4分。</w:t>
            </w:r>
          </w:p>
        </w:tc>
      </w:tr>
    </w:tbl>
    <w:p>
      <w:pPr>
        <w:pStyle w:val="2"/>
        <w:spacing w:line="360" w:lineRule="auto"/>
        <w:jc w:val="center"/>
        <w:rPr>
          <w:rFonts w:hint="eastAsia"/>
          <w:color w:val="000000"/>
        </w:rPr>
      </w:pPr>
      <w:bookmarkStart w:id="1305" w:name="_Toc3396"/>
      <w:bookmarkStart w:id="1306" w:name="_Toc27251"/>
      <w:r>
        <w:rPr>
          <w:color w:val="000000"/>
        </w:rPr>
        <w:t>第四章 合同主要条款</w:t>
      </w:r>
      <w:bookmarkEnd w:id="1305"/>
      <w:bookmarkEnd w:id="1306"/>
    </w:p>
    <w:p>
      <w:pPr>
        <w:spacing w:line="360" w:lineRule="auto"/>
        <w:ind w:right="-286" w:rightChars="-136"/>
        <w:rPr>
          <w:rFonts w:ascii="宋体" w:hAnsi="宋体"/>
          <w:color w:val="000000"/>
          <w:szCs w:val="21"/>
          <w:u w:val="single"/>
        </w:rPr>
      </w:pPr>
      <w:r>
        <w:rPr>
          <w:rFonts w:hint="eastAsia" w:ascii="宋体" w:hAnsi="宋体"/>
          <w:color w:val="000000"/>
          <w:szCs w:val="21"/>
        </w:rPr>
        <w:t>委托方（甲方）： 广东</w:t>
      </w:r>
      <w:r>
        <w:rPr>
          <w:rFonts w:ascii="宋体" w:hAnsi="宋体"/>
          <w:color w:val="000000"/>
          <w:szCs w:val="21"/>
        </w:rPr>
        <w:t>南方报业传媒集团新媒体有限公司</w:t>
      </w:r>
    </w:p>
    <w:p>
      <w:pPr>
        <w:spacing w:line="360" w:lineRule="auto"/>
        <w:rPr>
          <w:rFonts w:ascii="宋体" w:hAnsi="宋体"/>
          <w:color w:val="000000"/>
          <w:szCs w:val="21"/>
        </w:rPr>
      </w:pPr>
      <w:r>
        <w:rPr>
          <w:rFonts w:hint="eastAsia" w:ascii="宋体" w:hAnsi="宋体"/>
          <w:color w:val="000000"/>
          <w:szCs w:val="21"/>
        </w:rPr>
        <w:t>通讯地址：广州市广州大道中289号</w:t>
      </w:r>
      <w:r>
        <w:rPr>
          <w:rFonts w:ascii="宋体" w:hAnsi="宋体"/>
          <w:color w:val="000000"/>
          <w:szCs w:val="21"/>
        </w:rPr>
        <w:t xml:space="preserve"> </w:t>
      </w:r>
    </w:p>
    <w:p>
      <w:pPr>
        <w:spacing w:line="360" w:lineRule="auto"/>
        <w:rPr>
          <w:rFonts w:hint="eastAsia" w:ascii="宋体" w:hAnsi="宋体"/>
          <w:color w:val="000000"/>
          <w:szCs w:val="21"/>
          <w:u w:val="single"/>
        </w:rPr>
      </w:pPr>
      <w:r>
        <w:rPr>
          <w:rFonts w:hint="eastAsia" w:ascii="宋体" w:hAnsi="宋体"/>
          <w:color w:val="000000"/>
          <w:szCs w:val="21"/>
        </w:rPr>
        <w:t xml:space="preserve">受托方（乙方）：  </w:t>
      </w:r>
      <w:r>
        <w:rPr>
          <w:rFonts w:hint="eastAsia" w:ascii="宋体" w:hAnsi="宋体"/>
          <w:color w:val="000000"/>
          <w:szCs w:val="21"/>
          <w:u w:val="single"/>
        </w:rPr>
        <w:t xml:space="preserve">                                                        </w:t>
      </w:r>
    </w:p>
    <w:p>
      <w:pPr>
        <w:spacing w:line="360" w:lineRule="auto"/>
        <w:rPr>
          <w:rFonts w:ascii="宋体" w:hAnsi="宋体"/>
          <w:color w:val="000000"/>
          <w:szCs w:val="21"/>
          <w:u w:val="single"/>
        </w:rPr>
      </w:pPr>
      <w:r>
        <w:rPr>
          <w:rFonts w:hint="eastAsia" w:ascii="宋体" w:hAnsi="宋体"/>
          <w:color w:val="000000"/>
          <w:szCs w:val="21"/>
        </w:rPr>
        <w:t xml:space="preserve">通讯地址： </w:t>
      </w:r>
    </w:p>
    <w:p>
      <w:pPr>
        <w:spacing w:line="360" w:lineRule="auto"/>
        <w:ind w:firstLine="420" w:firstLineChars="200"/>
        <w:rPr>
          <w:color w:val="000000"/>
          <w:szCs w:val="21"/>
        </w:rPr>
      </w:pPr>
      <w:r>
        <w:rPr>
          <w:rFonts w:hint="eastAsia"/>
          <w:color w:val="000000"/>
          <w:szCs w:val="21"/>
        </w:rPr>
        <w:t>根据</w:t>
      </w:r>
      <w:r>
        <w:rPr>
          <w:color w:val="000000"/>
          <w:szCs w:val="21"/>
        </w:rPr>
        <w:t>公平、自愿、诚实信用的原则</w:t>
      </w:r>
      <w:r>
        <w:rPr>
          <w:rFonts w:hint="eastAsia"/>
          <w:color w:val="000000"/>
          <w:szCs w:val="21"/>
        </w:rPr>
        <w:t>，甲乙双方经友好协商，就甲方指定用户的舆情监测服务外包事宜达成以下协议：</w:t>
      </w:r>
    </w:p>
    <w:p>
      <w:pPr>
        <w:pStyle w:val="2"/>
        <w:numPr>
          <w:ilvl w:val="0"/>
          <w:numId w:val="8"/>
        </w:numPr>
        <w:spacing w:line="360" w:lineRule="auto"/>
        <w:rPr>
          <w:rFonts w:hint="eastAsia" w:ascii="宋体" w:hAnsi="宋体" w:cs="宋体"/>
          <w:color w:val="000000"/>
          <w:sz w:val="21"/>
          <w:szCs w:val="21"/>
        </w:rPr>
      </w:pPr>
      <w:bookmarkStart w:id="1307" w:name="_Toc7865"/>
      <w:bookmarkStart w:id="1308" w:name="_Toc1203"/>
      <w:bookmarkStart w:id="1309" w:name="_Toc25607"/>
      <w:r>
        <w:rPr>
          <w:rFonts w:hint="eastAsia" w:ascii="宋体" w:hAnsi="宋体" w:cs="宋体"/>
          <w:color w:val="000000"/>
          <w:sz w:val="21"/>
          <w:szCs w:val="21"/>
        </w:rPr>
        <w:t>合作内容</w:t>
      </w:r>
      <w:bookmarkEnd w:id="1307"/>
      <w:bookmarkEnd w:id="1308"/>
      <w:bookmarkEnd w:id="1309"/>
    </w:p>
    <w:p>
      <w:pPr>
        <w:pStyle w:val="76"/>
        <w:numPr>
          <w:ilvl w:val="0"/>
          <w:numId w:val="9"/>
        </w:numPr>
        <w:spacing w:line="360" w:lineRule="auto"/>
        <w:ind w:left="420" w:firstLineChars="0"/>
        <w:rPr>
          <w:rFonts w:hint="eastAsia" w:ascii="宋体" w:hAnsi="宋体" w:cs="宋体"/>
          <w:color w:val="000000"/>
          <w:szCs w:val="21"/>
        </w:rPr>
      </w:pPr>
      <w:r>
        <w:rPr>
          <w:rFonts w:hint="eastAsia" w:ascii="宋体" w:hAnsi="宋体" w:cs="宋体"/>
          <w:color w:val="000000"/>
          <w:szCs w:val="21"/>
        </w:rPr>
        <w:t>根据协议规定，乙方为甲方指定的用户提供舆情监测服务，合作期限为____年__月__日至____年__月__日。</w:t>
      </w:r>
    </w:p>
    <w:p>
      <w:pPr>
        <w:pStyle w:val="76"/>
        <w:numPr>
          <w:ilvl w:val="0"/>
          <w:numId w:val="9"/>
        </w:numPr>
        <w:spacing w:line="360" w:lineRule="auto"/>
        <w:ind w:left="420" w:firstLineChars="0"/>
        <w:rPr>
          <w:rFonts w:hint="eastAsia" w:ascii="宋体" w:hAnsi="宋体" w:cs="宋体"/>
          <w:color w:val="000000"/>
          <w:szCs w:val="21"/>
        </w:rPr>
      </w:pPr>
      <w:r>
        <w:rPr>
          <w:rFonts w:hint="eastAsia" w:ascii="宋体" w:hAnsi="宋体" w:cs="宋体"/>
          <w:color w:val="000000"/>
          <w:szCs w:val="21"/>
        </w:rPr>
        <w:t>乙方完成合同约定服务内容，甲方按照约定标准支付给乙方各种服务费用</w:t>
      </w:r>
    </w:p>
    <w:p>
      <w:pPr>
        <w:pStyle w:val="76"/>
        <w:numPr>
          <w:ilvl w:val="0"/>
          <w:numId w:val="9"/>
        </w:numPr>
        <w:spacing w:line="360" w:lineRule="auto"/>
        <w:ind w:left="420" w:firstLineChars="0"/>
        <w:rPr>
          <w:rFonts w:hint="eastAsia" w:ascii="宋体" w:hAnsi="宋体" w:cs="宋体"/>
          <w:color w:val="000000"/>
          <w:szCs w:val="21"/>
        </w:rPr>
      </w:pPr>
      <w:r>
        <w:rPr>
          <w:rFonts w:hint="eastAsia" w:ascii="宋体" w:hAnsi="宋体" w:cs="宋体"/>
          <w:color w:val="000000"/>
          <w:szCs w:val="21"/>
        </w:rPr>
        <w:t>甲方为乙方指定所要提供舆情监测服务的用户。</w:t>
      </w:r>
    </w:p>
    <w:p>
      <w:pPr>
        <w:pStyle w:val="76"/>
        <w:numPr>
          <w:ilvl w:val="0"/>
          <w:numId w:val="9"/>
        </w:numPr>
        <w:spacing w:line="360" w:lineRule="auto"/>
        <w:ind w:left="420" w:firstLineChars="0"/>
        <w:rPr>
          <w:rFonts w:hint="eastAsia" w:ascii="宋体" w:hAnsi="宋体" w:cs="宋体"/>
          <w:color w:val="000000"/>
          <w:szCs w:val="21"/>
        </w:rPr>
      </w:pPr>
      <w:r>
        <w:rPr>
          <w:rFonts w:hint="eastAsia" w:ascii="宋体" w:hAnsi="宋体" w:cs="宋体"/>
          <w:color w:val="000000"/>
          <w:szCs w:val="21"/>
        </w:rPr>
        <w:t>乙方针对指定用户提供舆情监测服务，包括舆情预警服务和每日简报编写。</w:t>
      </w:r>
    </w:p>
    <w:p>
      <w:pPr>
        <w:pStyle w:val="76"/>
        <w:numPr>
          <w:ilvl w:val="0"/>
          <w:numId w:val="10"/>
        </w:numPr>
        <w:spacing w:line="360" w:lineRule="auto"/>
        <w:ind w:firstLineChars="0"/>
        <w:rPr>
          <w:rFonts w:hint="eastAsia" w:ascii="宋体" w:hAnsi="宋体" w:cs="宋体"/>
          <w:color w:val="000000"/>
          <w:szCs w:val="21"/>
        </w:rPr>
      </w:pPr>
      <w:r>
        <w:rPr>
          <w:rFonts w:hint="eastAsia" w:ascii="宋体" w:hAnsi="宋体" w:cs="宋体"/>
          <w:color w:val="000000"/>
          <w:szCs w:val="21"/>
        </w:rPr>
        <w:t>舆情预警是指为用户提供全天候（每周七天，每天二十四小时，包含双休和法定节假日）的舆情信息预警推送服务。</w:t>
      </w:r>
    </w:p>
    <w:p>
      <w:pPr>
        <w:pStyle w:val="76"/>
        <w:spacing w:line="360" w:lineRule="auto"/>
        <w:ind w:left="420"/>
        <w:rPr>
          <w:rFonts w:hint="eastAsia" w:ascii="宋体" w:hAnsi="宋体" w:cs="宋体"/>
          <w:color w:val="000000"/>
          <w:szCs w:val="21"/>
        </w:rPr>
      </w:pPr>
      <w:r>
        <w:rPr>
          <w:rFonts w:hint="eastAsia" w:ascii="宋体" w:hAnsi="宋体" w:cs="宋体"/>
          <w:color w:val="000000"/>
          <w:szCs w:val="21"/>
        </w:rPr>
        <w:t>主要类型包含如下：</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重要新闻</w:t>
      </w:r>
    </w:p>
    <w:p>
      <w:pPr>
        <w:pStyle w:val="76"/>
        <w:spacing w:line="360" w:lineRule="auto"/>
        <w:ind w:left="902" w:firstLine="0" w:firstLineChars="0"/>
        <w:rPr>
          <w:rFonts w:hint="eastAsia" w:ascii="宋体" w:hAnsi="宋体" w:cs="宋体"/>
          <w:color w:val="000000"/>
          <w:szCs w:val="21"/>
        </w:rPr>
      </w:pPr>
      <w:r>
        <w:rPr>
          <w:rFonts w:hint="eastAsia" w:ascii="宋体" w:hAnsi="宋体" w:cs="宋体"/>
          <w:color w:val="000000"/>
          <w:szCs w:val="21"/>
        </w:rPr>
        <w:t>用户所关注的区域或领域的重要媒体报道，包括正面报道和负面报道，来源包括且不限于纸媒、电子报、新闻网站、门户网站等。</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领导动态</w:t>
      </w:r>
    </w:p>
    <w:p>
      <w:pPr>
        <w:pStyle w:val="76"/>
        <w:spacing w:line="360" w:lineRule="auto"/>
        <w:ind w:left="902" w:firstLine="0" w:firstLineChars="0"/>
        <w:rPr>
          <w:rFonts w:hint="eastAsia" w:ascii="宋体" w:hAnsi="宋体" w:cs="宋体"/>
          <w:color w:val="000000"/>
          <w:szCs w:val="21"/>
        </w:rPr>
      </w:pPr>
      <w:r>
        <w:rPr>
          <w:rFonts w:hint="eastAsia" w:ascii="宋体" w:hAnsi="宋体" w:cs="宋体"/>
          <w:color w:val="000000"/>
          <w:szCs w:val="21"/>
        </w:rPr>
        <w:t>用户所关注的区域或领域领导班子成员的相关信息，主要是媒体报道， 来源包括且不限于纸媒、电子报、新闻网站、门户网站等。</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举报投诉</w:t>
      </w:r>
    </w:p>
    <w:p>
      <w:pPr>
        <w:pStyle w:val="76"/>
        <w:spacing w:line="360" w:lineRule="auto"/>
        <w:ind w:left="902" w:firstLine="0" w:firstLineChars="0"/>
        <w:rPr>
          <w:rFonts w:hint="eastAsia" w:ascii="宋体" w:hAnsi="宋体" w:cs="宋体"/>
          <w:color w:val="000000"/>
          <w:szCs w:val="21"/>
        </w:rPr>
      </w:pPr>
      <w:r>
        <w:rPr>
          <w:rFonts w:hint="eastAsia" w:ascii="宋体" w:hAnsi="宋体" w:cs="宋体"/>
          <w:color w:val="000000"/>
          <w:szCs w:val="21"/>
        </w:rPr>
        <w:t>用户所关注的区域或领域的相关举报投诉，来源包括且不限于论坛、贴吧、微博、微信、推特、脸书等。</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其他</w:t>
      </w:r>
    </w:p>
    <w:p>
      <w:pPr>
        <w:pStyle w:val="76"/>
        <w:spacing w:line="360" w:lineRule="auto"/>
        <w:ind w:left="420"/>
        <w:rPr>
          <w:rFonts w:hint="eastAsia" w:ascii="宋体" w:hAnsi="宋体" w:cs="宋体"/>
          <w:color w:val="000000"/>
          <w:szCs w:val="21"/>
        </w:rPr>
      </w:pPr>
      <w:r>
        <w:rPr>
          <w:rFonts w:hint="eastAsia" w:ascii="宋体" w:hAnsi="宋体" w:cs="宋体"/>
          <w:color w:val="000000"/>
          <w:szCs w:val="21"/>
        </w:rPr>
        <w:t>用户要求监测的其他舆情信息。</w:t>
      </w:r>
    </w:p>
    <w:p>
      <w:pPr>
        <w:pStyle w:val="76"/>
        <w:spacing w:line="360" w:lineRule="auto"/>
        <w:ind w:left="420"/>
        <w:rPr>
          <w:rFonts w:hint="eastAsia" w:ascii="宋体" w:hAnsi="宋体" w:cs="宋体"/>
          <w:color w:val="000000"/>
          <w:szCs w:val="21"/>
        </w:rPr>
      </w:pPr>
      <w:r>
        <w:rPr>
          <w:rFonts w:hint="eastAsia" w:ascii="宋体" w:hAnsi="宋体" w:cs="宋体"/>
          <w:color w:val="000000"/>
          <w:szCs w:val="21"/>
        </w:rPr>
        <w:t>推送的基本格式如下：</w:t>
      </w:r>
    </w:p>
    <w:p>
      <w:pPr>
        <w:pStyle w:val="76"/>
        <w:spacing w:line="360" w:lineRule="auto"/>
        <w:ind w:left="420"/>
        <w:rPr>
          <w:rFonts w:hint="eastAsia" w:ascii="宋体" w:hAnsi="宋体" w:cs="宋体"/>
          <w:color w:val="000000"/>
          <w:szCs w:val="21"/>
        </w:rPr>
      </w:pPr>
      <w:r>
        <w:rPr>
          <w:rFonts w:hint="eastAsia" w:ascii="宋体" w:hAnsi="宋体" w:cs="宋体"/>
          <w:color w:val="000000"/>
          <w:szCs w:val="21"/>
        </w:rPr>
        <w:t>以#南方舆情即时报#标签为开头，完整呈现信息的各个基本要素。</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重要新闻</w:t>
      </w:r>
    </w:p>
    <w:p>
      <w:pPr>
        <w:pStyle w:val="76"/>
        <w:spacing w:line="360" w:lineRule="auto"/>
        <w:ind w:left="902" w:firstLine="0" w:firstLineChars="0"/>
        <w:rPr>
          <w:rFonts w:hint="eastAsia" w:ascii="宋体" w:hAnsi="宋体" w:cs="宋体"/>
          <w:color w:val="000000"/>
          <w:szCs w:val="21"/>
        </w:rPr>
      </w:pPr>
      <w:r>
        <w:rPr>
          <w:rFonts w:hint="eastAsia" w:ascii="宋体" w:hAnsi="宋体" w:cs="宋体"/>
          <w:color w:val="000000"/>
          <w:szCs w:val="21"/>
        </w:rPr>
        <w:t>#南方舆情即时报#X月X日，XX媒体刊发题为《XXXXX》的文章，据报道，(新闻简介)。附上链接</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领导动态</w:t>
      </w:r>
    </w:p>
    <w:p>
      <w:pPr>
        <w:pStyle w:val="76"/>
        <w:spacing w:line="360" w:lineRule="auto"/>
        <w:ind w:left="902" w:firstLine="0" w:firstLineChars="0"/>
        <w:rPr>
          <w:rFonts w:hint="eastAsia" w:ascii="宋体" w:hAnsi="宋体" w:cs="宋体"/>
          <w:color w:val="000000"/>
          <w:szCs w:val="21"/>
        </w:rPr>
      </w:pPr>
      <w:r>
        <w:rPr>
          <w:rFonts w:hint="eastAsia" w:ascii="宋体" w:hAnsi="宋体" w:cs="宋体"/>
          <w:color w:val="000000"/>
          <w:szCs w:val="21"/>
        </w:rPr>
        <w:t>#南方舆情即时报#X月X日，XX媒体刊发题为《XXXXX》的文章，据报道，（领导动态简介）。附上链接</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举报投诉</w:t>
      </w:r>
    </w:p>
    <w:p>
      <w:pPr>
        <w:pStyle w:val="76"/>
        <w:spacing w:line="360" w:lineRule="auto"/>
        <w:ind w:left="902" w:firstLine="0" w:firstLineChars="0"/>
        <w:rPr>
          <w:rFonts w:hint="eastAsia" w:ascii="宋体" w:hAnsi="宋体" w:cs="宋体"/>
          <w:color w:val="000000"/>
          <w:szCs w:val="21"/>
        </w:rPr>
      </w:pPr>
      <w:r>
        <w:rPr>
          <w:rFonts w:hint="eastAsia" w:ascii="宋体" w:hAnsi="宋体" w:cs="宋体"/>
          <w:color w:val="000000"/>
          <w:szCs w:val="21"/>
        </w:rPr>
        <w:t>#南方舆情即时报#X月X日，账号为XX的网友在XX平台发帖投诉称，（帖子内容简介）。附上标题和链接</w:t>
      </w:r>
    </w:p>
    <w:p>
      <w:pPr>
        <w:pStyle w:val="76"/>
        <w:numPr>
          <w:ilvl w:val="0"/>
          <w:numId w:val="10"/>
        </w:numPr>
        <w:spacing w:line="360" w:lineRule="auto"/>
        <w:ind w:firstLineChars="0"/>
        <w:rPr>
          <w:rFonts w:hint="eastAsia" w:ascii="宋体" w:hAnsi="宋体" w:cs="宋体"/>
          <w:color w:val="000000"/>
          <w:szCs w:val="21"/>
        </w:rPr>
      </w:pPr>
      <w:r>
        <w:rPr>
          <w:rFonts w:hint="eastAsia" w:ascii="宋体" w:hAnsi="宋体" w:cs="宋体"/>
          <w:color w:val="000000"/>
          <w:szCs w:val="21"/>
        </w:rPr>
        <w:t>每日简报指通过电子邮件方式或微信方式为用户推送重要舆情信息简报、趋势研判，根据甲方提供的用户需求，遵循相应的简报编制频率。</w:t>
      </w:r>
    </w:p>
    <w:p>
      <w:pPr>
        <w:pStyle w:val="76"/>
        <w:spacing w:line="360" w:lineRule="auto"/>
        <w:rPr>
          <w:rFonts w:hint="eastAsia" w:ascii="宋体" w:hAnsi="宋体" w:cs="宋体"/>
          <w:color w:val="000000"/>
          <w:szCs w:val="21"/>
        </w:rPr>
      </w:pPr>
      <w:r>
        <w:rPr>
          <w:rFonts w:hint="eastAsia" w:ascii="宋体" w:hAnsi="宋体" w:cs="宋体"/>
          <w:color w:val="000000"/>
          <w:szCs w:val="21"/>
        </w:rPr>
        <w:t>具体要求如下：</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南方舆情为乙方提供用户所要求的简报模板。</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严格按照用户要求的简报模板、简报格式、栏目设置、发送方式及发送时间制作及发送简报。</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如用户对简报提出修改意见，应严格按照用户意见及时对简报进行修改并补发。</w:t>
      </w:r>
    </w:p>
    <w:p>
      <w:pPr>
        <w:pStyle w:val="76"/>
        <w:numPr>
          <w:ilvl w:val="0"/>
          <w:numId w:val="11"/>
        </w:numPr>
        <w:spacing w:line="360" w:lineRule="auto"/>
        <w:ind w:firstLineChars="0"/>
        <w:rPr>
          <w:rFonts w:hint="eastAsia" w:ascii="宋体" w:hAnsi="宋体" w:cs="宋体"/>
          <w:color w:val="000000"/>
          <w:szCs w:val="21"/>
        </w:rPr>
      </w:pPr>
      <w:r>
        <w:rPr>
          <w:rFonts w:hint="eastAsia" w:ascii="宋体" w:hAnsi="宋体" w:cs="宋体"/>
          <w:color w:val="000000"/>
          <w:szCs w:val="21"/>
        </w:rPr>
        <w:t>数据统计必须来自乙方真实的舆情数据库，统计分析科学有效，分析依据需有数据与走势图支持，不得有无数据支撑的主观评级等内容。报告需有明确的话题分析截止时间。不接受任何第三方报告统计数据。</w:t>
      </w:r>
    </w:p>
    <w:p>
      <w:pPr>
        <w:spacing w:line="360" w:lineRule="auto"/>
        <w:rPr>
          <w:rFonts w:hint="eastAsia" w:ascii="宋体" w:hAnsi="宋体" w:cs="宋体"/>
          <w:color w:val="000000"/>
          <w:szCs w:val="21"/>
        </w:rPr>
      </w:pPr>
    </w:p>
    <w:p>
      <w:pPr>
        <w:pStyle w:val="2"/>
        <w:numPr>
          <w:ilvl w:val="0"/>
          <w:numId w:val="8"/>
        </w:numPr>
        <w:spacing w:line="360" w:lineRule="auto"/>
        <w:rPr>
          <w:rFonts w:hint="eastAsia" w:ascii="宋体" w:hAnsi="宋体" w:cs="宋体"/>
          <w:color w:val="000000"/>
          <w:sz w:val="21"/>
          <w:szCs w:val="21"/>
        </w:rPr>
      </w:pPr>
      <w:bookmarkStart w:id="1310" w:name="_Toc6895"/>
      <w:bookmarkStart w:id="1311" w:name="_Toc23568"/>
      <w:bookmarkStart w:id="1312" w:name="_Toc6818"/>
      <w:r>
        <w:rPr>
          <w:rFonts w:hint="eastAsia" w:ascii="宋体" w:hAnsi="宋体" w:cs="宋体"/>
          <w:color w:val="000000"/>
          <w:sz w:val="21"/>
          <w:szCs w:val="21"/>
        </w:rPr>
        <w:t>责任与义务</w:t>
      </w:r>
      <w:bookmarkEnd w:id="1310"/>
      <w:bookmarkEnd w:id="1311"/>
      <w:bookmarkEnd w:id="1312"/>
    </w:p>
    <w:p>
      <w:pPr>
        <w:pStyle w:val="76"/>
        <w:numPr>
          <w:ilvl w:val="0"/>
          <w:numId w:val="12"/>
        </w:numPr>
        <w:spacing w:line="360" w:lineRule="auto"/>
        <w:ind w:firstLineChars="0"/>
        <w:rPr>
          <w:rFonts w:hint="eastAsia" w:ascii="宋体" w:hAnsi="宋体" w:cs="宋体"/>
          <w:color w:val="000000"/>
          <w:szCs w:val="21"/>
        </w:rPr>
      </w:pPr>
      <w:r>
        <w:rPr>
          <w:rFonts w:hint="eastAsia" w:ascii="宋体" w:hAnsi="宋体" w:cs="宋体"/>
          <w:color w:val="000000"/>
          <w:szCs w:val="21"/>
        </w:rPr>
        <w:t>甲方的责任与义务</w:t>
      </w:r>
    </w:p>
    <w:p>
      <w:pPr>
        <w:pStyle w:val="76"/>
        <w:numPr>
          <w:ilvl w:val="0"/>
          <w:numId w:val="13"/>
        </w:numPr>
        <w:spacing w:line="360" w:lineRule="auto"/>
        <w:ind w:firstLineChars="0"/>
        <w:rPr>
          <w:rFonts w:hint="eastAsia" w:ascii="宋体" w:hAnsi="宋体" w:cs="宋体"/>
          <w:color w:val="000000"/>
          <w:szCs w:val="21"/>
        </w:rPr>
      </w:pPr>
      <w:r>
        <w:rPr>
          <w:rFonts w:hint="eastAsia" w:ascii="宋体" w:hAnsi="宋体" w:cs="宋体"/>
          <w:color w:val="000000"/>
          <w:szCs w:val="21"/>
        </w:rPr>
        <w:t>根据本合同约定及时向乙方支付合同款项。</w:t>
      </w:r>
    </w:p>
    <w:p>
      <w:pPr>
        <w:pStyle w:val="76"/>
        <w:numPr>
          <w:ilvl w:val="0"/>
          <w:numId w:val="13"/>
        </w:numPr>
        <w:spacing w:line="360" w:lineRule="auto"/>
        <w:ind w:firstLineChars="0"/>
        <w:rPr>
          <w:rFonts w:hint="eastAsia" w:ascii="宋体" w:hAnsi="宋体" w:cs="宋体"/>
          <w:color w:val="000000"/>
          <w:szCs w:val="21"/>
        </w:rPr>
      </w:pPr>
      <w:r>
        <w:rPr>
          <w:rFonts w:hint="eastAsia" w:ascii="宋体" w:hAnsi="宋体" w:cs="宋体"/>
          <w:color w:val="000000"/>
          <w:szCs w:val="21"/>
        </w:rPr>
        <w:t>甲方应于乙方正式启动服务之前，将本合同约定服务内容的工作流程、规章制度、项目要求等具体服务细节以书面形式告知乙方，并与乙方承接项目小组进行面对面交接。</w:t>
      </w:r>
    </w:p>
    <w:p>
      <w:pPr>
        <w:pStyle w:val="76"/>
        <w:numPr>
          <w:ilvl w:val="0"/>
          <w:numId w:val="13"/>
        </w:numPr>
        <w:spacing w:line="360" w:lineRule="auto"/>
        <w:ind w:firstLineChars="0"/>
        <w:rPr>
          <w:rFonts w:hint="eastAsia" w:ascii="宋体" w:hAnsi="宋体" w:cs="宋体"/>
          <w:color w:val="000000"/>
          <w:szCs w:val="21"/>
        </w:rPr>
      </w:pPr>
      <w:r>
        <w:rPr>
          <w:rFonts w:hint="eastAsia" w:ascii="宋体" w:hAnsi="宋体" w:cs="宋体"/>
          <w:color w:val="000000"/>
          <w:szCs w:val="21"/>
        </w:rPr>
        <w:t>每周举行一次服务研讨，可以电话会议形式进行。指派相关工作人员与乙方进行对接，向乙方反馈指定项目方所提出的问题及服务需求。</w:t>
      </w:r>
    </w:p>
    <w:p>
      <w:pPr>
        <w:pStyle w:val="76"/>
        <w:spacing w:line="360" w:lineRule="auto"/>
        <w:ind w:left="840" w:firstLine="0" w:firstLineChars="0"/>
        <w:rPr>
          <w:rFonts w:hint="eastAsia" w:ascii="宋体" w:hAnsi="宋体" w:cs="宋体"/>
          <w:color w:val="000000"/>
          <w:szCs w:val="21"/>
        </w:rPr>
      </w:pPr>
    </w:p>
    <w:p>
      <w:pPr>
        <w:pStyle w:val="76"/>
        <w:numPr>
          <w:ilvl w:val="0"/>
          <w:numId w:val="12"/>
        </w:numPr>
        <w:spacing w:line="360" w:lineRule="auto"/>
        <w:ind w:firstLineChars="0"/>
        <w:rPr>
          <w:rFonts w:hint="eastAsia" w:ascii="宋体" w:hAnsi="宋体" w:cs="宋体"/>
          <w:color w:val="000000"/>
          <w:szCs w:val="21"/>
        </w:rPr>
      </w:pPr>
      <w:r>
        <w:rPr>
          <w:rFonts w:hint="eastAsia" w:ascii="宋体" w:hAnsi="宋体" w:cs="宋体"/>
          <w:color w:val="000000"/>
          <w:szCs w:val="21"/>
        </w:rPr>
        <w:t>乙方责任与义务</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乙方按照本合同以及甲方的要求安排对应的专职人员提供本合同项下的信息监测、每日舆情简报、舆情预警等服务，乙方承诺其项目小组应勤勉、积极按照合同约定的各项内容为甲方相关用户提供舆情监测服务；乙方项目小组成员对外应统一以“南方舆情”的名义提供服务。</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项目最终服务用户数量最多不超过13个，</w:t>
      </w:r>
      <w:r>
        <w:rPr>
          <w:rFonts w:hint="eastAsia" w:ascii="宋体" w:hAnsi="宋体" w:cs="宋体"/>
          <w:color w:val="000000"/>
          <w:szCs w:val="21"/>
          <w:lang w:val="zh-CN"/>
        </w:rPr>
        <w:t>针对每个用户，乙方需按甲方要求成立3人或以上监测小组进行轮班，确保覆盖7x24小时监测。早班_____至_____，晚班_____至_____，通宵班______至______。其中，早班与晚班乙方须派驻工作人员到</w:t>
      </w:r>
      <w:r>
        <w:rPr>
          <w:rFonts w:hint="eastAsia" w:ascii="宋体" w:hAnsi="宋体" w:cs="宋体"/>
          <w:color w:val="000000"/>
          <w:szCs w:val="21"/>
        </w:rPr>
        <w:t>南方舆情现场指定工作场所工作，通宵班乙方则不需要安排人员到现场工作（但通宵班乙方须提供在线支持服务）。</w:t>
      </w:r>
      <w:r>
        <w:rPr>
          <w:rFonts w:hint="eastAsia" w:ascii="宋体" w:hAnsi="宋体" w:cs="宋体"/>
          <w:color w:val="000000"/>
          <w:szCs w:val="21"/>
          <w:lang w:val="zh-CN"/>
        </w:rPr>
        <w:t>每个监测小组，需保证有1位备用人员可用于轮换补休。</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乙方须保证服务团队的稳定性，合同期内不得无故更换分析师、服务对接人员及相关服务团队人员。合同期内更换分析师、服务对接人员及相关服务团队人员需经甲方书面同意，合同期内服务团队人员更换不得超过2次。</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乙方为甲方指定用户所提供的产品和服务，应当符合产品的基本描述与要求，包括且不限于报告格式、栏目设置、发送方式及发送时间。所提供的信息是经过核实后的信息，做到及时、准确、真实、全面。乙方对客户信息监测质量负责，对监测关键字、信源设置及优化负有最终责任，甲方配置仅供参考。</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乙方应保证其为本合同提供舆情监测服务的过程中并未违反任何法律法规的规定或侵犯任何第三方的合法权益，并确保甲方不会因乙方提供的舆情监测服务或服务成果而受违法或侵权指控，或因此被责令停止使用、追偿或要求赔偿损失，否则，由此所导致的一切法律责任均由乙方承担。</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乙方需保证对于涉及甲方相关用户的临时监测需求、信源调整、关键词调整等事项的响应速度，原则上做到不超过一小时响应。</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乙方所提供的舆情专员服务时长为7*24（指每周七天，每天二十四小时），包含双休和法定节假日。</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乙方按本协议约定为甲方指定用户提供服务，对服务过程中出现的问题主动及时和甲方沟通，并提出解决方案，不断提升质量服务。</w:t>
      </w:r>
    </w:p>
    <w:p>
      <w:pPr>
        <w:pStyle w:val="76"/>
        <w:numPr>
          <w:ilvl w:val="0"/>
          <w:numId w:val="14"/>
        </w:numPr>
        <w:spacing w:line="360" w:lineRule="auto"/>
        <w:ind w:firstLineChars="0"/>
        <w:rPr>
          <w:rFonts w:hint="eastAsia" w:ascii="宋体" w:hAnsi="宋体" w:cs="宋体"/>
          <w:color w:val="000000"/>
          <w:szCs w:val="21"/>
        </w:rPr>
      </w:pPr>
      <w:r>
        <w:rPr>
          <w:rFonts w:hint="eastAsia" w:ascii="宋体" w:hAnsi="宋体" w:cs="宋体"/>
          <w:color w:val="000000"/>
          <w:szCs w:val="21"/>
        </w:rPr>
        <w:t>安排相关人员参加每周一次的服务研讨；与甲方人员进行对接，及时了解甲方反馈的项目问题和服务需求，并做出相应调整，保障服务质量。</w:t>
      </w:r>
    </w:p>
    <w:p>
      <w:pPr>
        <w:pStyle w:val="2"/>
        <w:numPr>
          <w:ilvl w:val="0"/>
          <w:numId w:val="8"/>
        </w:numPr>
        <w:spacing w:line="360" w:lineRule="auto"/>
        <w:rPr>
          <w:rFonts w:hint="eastAsia" w:ascii="宋体" w:hAnsi="宋体" w:cs="宋体"/>
          <w:color w:val="000000"/>
          <w:sz w:val="21"/>
          <w:szCs w:val="21"/>
        </w:rPr>
      </w:pPr>
      <w:bookmarkStart w:id="1313" w:name="_Toc1228"/>
      <w:bookmarkStart w:id="1314" w:name="_Toc20880"/>
      <w:bookmarkStart w:id="1315" w:name="_Toc25303"/>
      <w:r>
        <w:rPr>
          <w:rFonts w:hint="eastAsia" w:ascii="宋体" w:hAnsi="宋体" w:cs="宋体"/>
          <w:color w:val="000000"/>
          <w:sz w:val="21"/>
          <w:szCs w:val="21"/>
        </w:rPr>
        <w:t>合同款项支付</w:t>
      </w:r>
      <w:bookmarkEnd w:id="1313"/>
      <w:bookmarkEnd w:id="1314"/>
      <w:bookmarkEnd w:id="1315"/>
    </w:p>
    <w:p>
      <w:pPr>
        <w:pStyle w:val="76"/>
        <w:numPr>
          <w:ilvl w:val="0"/>
          <w:numId w:val="15"/>
        </w:numPr>
        <w:spacing w:line="360" w:lineRule="auto"/>
        <w:ind w:firstLineChars="0"/>
        <w:rPr>
          <w:rFonts w:hint="eastAsia" w:ascii="宋体" w:hAnsi="宋体" w:cs="宋体"/>
          <w:color w:val="000000"/>
          <w:szCs w:val="21"/>
        </w:rPr>
      </w:pPr>
      <w:r>
        <w:rPr>
          <w:rFonts w:hint="eastAsia" w:ascii="宋体" w:hAnsi="宋体" w:cs="宋体"/>
          <w:color w:val="000000"/>
          <w:szCs w:val="21"/>
        </w:rPr>
        <w:t>乙方为甲方提供合同约定服务，甲方向乙方支付总计￥_______元（大写金额：人民币</w:t>
      </w:r>
      <w:r>
        <w:rPr>
          <w:rFonts w:hint="eastAsia" w:ascii="宋体" w:hAnsi="宋体" w:cs="宋体"/>
          <w:color w:val="000000"/>
          <w:szCs w:val="21"/>
          <w:u w:val="single"/>
        </w:rPr>
        <w:t>___________</w:t>
      </w:r>
      <w:r>
        <w:rPr>
          <w:rFonts w:hint="eastAsia" w:ascii="宋体" w:hAnsi="宋体" w:cs="宋体"/>
          <w:color w:val="000000"/>
          <w:szCs w:val="21"/>
        </w:rPr>
        <w:t>），以银行转账方式分两期支付，第一期支付￥</w:t>
      </w:r>
      <w:r>
        <w:rPr>
          <w:rFonts w:hint="eastAsia" w:ascii="宋体" w:hAnsi="宋体" w:cs="宋体"/>
          <w:color w:val="000000"/>
          <w:szCs w:val="21"/>
          <w:u w:val="single"/>
        </w:rPr>
        <w:t>_______</w:t>
      </w:r>
      <w:r>
        <w:rPr>
          <w:rFonts w:hint="eastAsia" w:ascii="宋体" w:hAnsi="宋体" w:cs="宋体"/>
          <w:color w:val="000000"/>
          <w:szCs w:val="21"/>
        </w:rPr>
        <w:t>（合同总金额___%）元（大写金额：人民币</w:t>
      </w:r>
      <w:r>
        <w:rPr>
          <w:rFonts w:hint="eastAsia" w:ascii="宋体" w:hAnsi="宋体" w:cs="宋体"/>
          <w:color w:val="000000"/>
          <w:szCs w:val="21"/>
          <w:u w:val="single"/>
        </w:rPr>
        <w:t>____________</w:t>
      </w:r>
      <w:r>
        <w:rPr>
          <w:rFonts w:hint="eastAsia" w:ascii="宋体" w:hAnsi="宋体" w:cs="宋体"/>
          <w:color w:val="000000"/>
          <w:szCs w:val="21"/>
        </w:rPr>
        <w:t>），支付时间为本合同生效后__个工作日内；第二期支付￥</w:t>
      </w:r>
      <w:r>
        <w:rPr>
          <w:rFonts w:hint="eastAsia" w:ascii="宋体" w:hAnsi="宋体" w:cs="宋体"/>
          <w:color w:val="000000"/>
          <w:szCs w:val="21"/>
          <w:u w:val="single"/>
        </w:rPr>
        <w:t xml:space="preserve">_____ </w:t>
      </w:r>
      <w:r>
        <w:rPr>
          <w:rFonts w:hint="eastAsia" w:ascii="宋体" w:hAnsi="宋体" w:cs="宋体"/>
          <w:color w:val="000000"/>
          <w:szCs w:val="21"/>
        </w:rPr>
        <w:t>（合同总金额的____%）元（大写金额：人民币</w:t>
      </w:r>
      <w:r>
        <w:rPr>
          <w:rFonts w:hint="eastAsia" w:ascii="宋体" w:hAnsi="宋体" w:cs="宋体"/>
          <w:color w:val="000000"/>
          <w:szCs w:val="21"/>
          <w:u w:val="single"/>
        </w:rPr>
        <w:t>__________</w:t>
      </w:r>
      <w:r>
        <w:rPr>
          <w:rFonts w:hint="eastAsia" w:ascii="宋体" w:hAnsi="宋体" w:cs="宋体"/>
          <w:color w:val="000000"/>
          <w:szCs w:val="21"/>
        </w:rPr>
        <w:t>），支付时间为本合同期满后____个工作日内。</w:t>
      </w:r>
    </w:p>
    <w:p>
      <w:pPr>
        <w:pStyle w:val="76"/>
        <w:numPr>
          <w:ilvl w:val="0"/>
          <w:numId w:val="15"/>
        </w:numPr>
        <w:spacing w:line="360" w:lineRule="auto"/>
        <w:ind w:firstLineChars="0"/>
        <w:rPr>
          <w:rFonts w:hint="eastAsia" w:ascii="宋体" w:hAnsi="宋体" w:cs="宋体"/>
          <w:color w:val="000000"/>
          <w:szCs w:val="21"/>
        </w:rPr>
      </w:pPr>
      <w:r>
        <w:rPr>
          <w:rFonts w:hint="eastAsia" w:ascii="宋体" w:hAnsi="宋体" w:cs="宋体"/>
          <w:color w:val="000000"/>
          <w:szCs w:val="21"/>
        </w:rPr>
        <w:t>甲方应及时向乙方支付合同约定款项，每逾期一天甲方须按合同约定款项总额加付__%的滞纳费，最高违约金不超过当期应付未付金额的__%。</w:t>
      </w:r>
    </w:p>
    <w:p>
      <w:pPr>
        <w:pStyle w:val="76"/>
        <w:numPr>
          <w:ilvl w:val="0"/>
          <w:numId w:val="15"/>
        </w:numPr>
        <w:spacing w:line="360" w:lineRule="auto"/>
        <w:ind w:firstLineChars="0"/>
        <w:rPr>
          <w:rFonts w:hint="eastAsia" w:ascii="宋体" w:hAnsi="宋体" w:cs="宋体"/>
          <w:color w:val="000000"/>
          <w:szCs w:val="21"/>
        </w:rPr>
      </w:pPr>
      <w:r>
        <w:rPr>
          <w:rFonts w:hint="eastAsia" w:ascii="宋体" w:hAnsi="宋体" w:cs="宋体"/>
          <w:color w:val="000000"/>
          <w:szCs w:val="21"/>
        </w:rPr>
        <w:t>甲方与本合同列明13个用户的签约起始时间与本合同约定的服务起始时间不完全一致，或在本合同约定服务期内出现甲方用户未续约等情况，甲乙双方经协商后，可选择以下方式处理：</w:t>
      </w:r>
    </w:p>
    <w:p>
      <w:pPr>
        <w:pStyle w:val="76"/>
        <w:spacing w:line="520" w:lineRule="exact"/>
        <w:ind w:left="420" w:firstLine="0" w:firstLineChars="0"/>
        <w:rPr>
          <w:rFonts w:hint="eastAsia" w:ascii="宋体" w:hAnsi="宋体" w:cs="宋体"/>
          <w:color w:val="000000"/>
          <w:szCs w:val="21"/>
        </w:rPr>
      </w:pPr>
      <w:r>
        <w:rPr>
          <w:rFonts w:hint="eastAsia" w:ascii="宋体" w:hAnsi="宋体" w:cs="宋体"/>
          <w:color w:val="000000"/>
          <w:szCs w:val="21"/>
        </w:rPr>
        <w:t xml:space="preserve">1) 调整本合同应付款项，扣除未提供服务时间所对应款项，计算方法为：扣除款项=合同约定款项*（1-所有用户被服务的天数总和/（13*365））； </w:t>
      </w:r>
    </w:p>
    <w:p>
      <w:pPr>
        <w:pStyle w:val="76"/>
        <w:spacing w:line="360" w:lineRule="auto"/>
        <w:ind w:left="420" w:firstLine="0" w:firstLineChars="0"/>
        <w:rPr>
          <w:rFonts w:hint="eastAsia" w:ascii="宋体" w:hAnsi="宋体" w:cs="宋体"/>
          <w:color w:val="000000"/>
          <w:szCs w:val="21"/>
        </w:rPr>
      </w:pPr>
      <w:r>
        <w:rPr>
          <w:rFonts w:hint="eastAsia" w:ascii="宋体" w:hAnsi="宋体" w:cs="宋体"/>
          <w:color w:val="000000"/>
          <w:szCs w:val="21"/>
        </w:rPr>
        <w:t>2) 甲方以新用户替换不续约用户。</w:t>
      </w:r>
    </w:p>
    <w:p>
      <w:pPr>
        <w:pStyle w:val="76"/>
        <w:numPr>
          <w:ilvl w:val="0"/>
          <w:numId w:val="15"/>
        </w:numPr>
        <w:spacing w:line="360" w:lineRule="auto"/>
        <w:ind w:firstLineChars="0"/>
        <w:rPr>
          <w:rFonts w:hint="eastAsia" w:ascii="宋体" w:hAnsi="宋体" w:cs="宋体"/>
          <w:color w:val="000000"/>
          <w:szCs w:val="21"/>
        </w:rPr>
      </w:pPr>
      <w:r>
        <w:rPr>
          <w:rFonts w:hint="eastAsia" w:ascii="宋体" w:hAnsi="宋体" w:cs="宋体"/>
          <w:color w:val="000000"/>
          <w:szCs w:val="21"/>
        </w:rPr>
        <w:t>如因乙方服务质量原因造成甲方用户不再续约的，甲方有权追回向乙方支付的全部款项，并且有权要求乙方支付合同约定金额20%的违约金，乙方还须承担由此给甲方造成的一切实际损失。</w:t>
      </w:r>
    </w:p>
    <w:p>
      <w:pPr>
        <w:pStyle w:val="76"/>
        <w:numPr>
          <w:ilvl w:val="0"/>
          <w:numId w:val="15"/>
        </w:numPr>
        <w:spacing w:line="360" w:lineRule="auto"/>
        <w:ind w:firstLineChars="0"/>
        <w:rPr>
          <w:rFonts w:hint="eastAsia" w:ascii="宋体" w:hAnsi="宋体" w:cs="宋体"/>
          <w:color w:val="000000"/>
          <w:szCs w:val="21"/>
        </w:rPr>
      </w:pPr>
      <w:r>
        <w:rPr>
          <w:rFonts w:hint="eastAsia" w:ascii="宋体" w:hAnsi="宋体" w:cs="宋体"/>
          <w:color w:val="000000"/>
          <w:szCs w:val="21"/>
        </w:rPr>
        <w:t>乙方本次报价只针对本合同约定的用户的舆情监测服务，如甲方需增加服务用户或调整服务内容，价格由双方另行商议。</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备注：双方约定，在本协议有效时间内，乙方提供的舆情监测服务须经甲方书面验收确认。</w:t>
      </w:r>
    </w:p>
    <w:p>
      <w:pPr>
        <w:pStyle w:val="2"/>
        <w:numPr>
          <w:ilvl w:val="0"/>
          <w:numId w:val="8"/>
        </w:numPr>
        <w:spacing w:line="360" w:lineRule="auto"/>
        <w:rPr>
          <w:rFonts w:hint="eastAsia" w:ascii="宋体" w:hAnsi="宋体" w:cs="宋体"/>
          <w:color w:val="000000"/>
          <w:sz w:val="21"/>
          <w:szCs w:val="21"/>
        </w:rPr>
      </w:pPr>
      <w:bookmarkStart w:id="1316" w:name="_Toc9831"/>
      <w:bookmarkStart w:id="1317" w:name="_Toc14919"/>
      <w:bookmarkStart w:id="1318" w:name="_Toc27219"/>
      <w:r>
        <w:rPr>
          <w:rFonts w:hint="eastAsia" w:ascii="宋体" w:hAnsi="宋体" w:cs="宋体"/>
          <w:color w:val="000000"/>
          <w:sz w:val="21"/>
          <w:szCs w:val="21"/>
        </w:rPr>
        <w:t>违约责任</w:t>
      </w:r>
      <w:bookmarkEnd w:id="1316"/>
      <w:bookmarkEnd w:id="1317"/>
      <w:bookmarkEnd w:id="1318"/>
    </w:p>
    <w:p>
      <w:pPr>
        <w:pStyle w:val="76"/>
        <w:numPr>
          <w:ilvl w:val="0"/>
          <w:numId w:val="16"/>
        </w:numPr>
        <w:spacing w:line="360" w:lineRule="auto"/>
        <w:ind w:left="567" w:hanging="567" w:firstLineChars="0"/>
        <w:rPr>
          <w:rFonts w:hint="eastAsia" w:ascii="宋体" w:hAnsi="宋体" w:cs="宋体"/>
          <w:color w:val="000000"/>
          <w:szCs w:val="21"/>
        </w:rPr>
      </w:pPr>
      <w:r>
        <w:rPr>
          <w:rFonts w:hint="eastAsia" w:ascii="宋体" w:hAnsi="宋体" w:cs="宋体"/>
          <w:color w:val="000000"/>
          <w:szCs w:val="21"/>
        </w:rPr>
        <w:t>除本合同另有约定外，乙方有下列违约情形之一的，经甲方要求限期纠正后仍未及时改正的，乙方应向委托人支付违约金，每次向甲方支付的违约金数额为合同总金额的0.2%，该违约金从相关服务费中扣除。乙方在任一违约情形下按上述约定承担两次以上违约责任的，甲方有权解除合同。</w:t>
      </w:r>
    </w:p>
    <w:p>
      <w:pPr>
        <w:pStyle w:val="76"/>
        <w:numPr>
          <w:ilvl w:val="2"/>
          <w:numId w:val="16"/>
        </w:numPr>
        <w:spacing w:line="360" w:lineRule="auto"/>
        <w:ind w:left="993" w:hanging="426" w:firstLineChars="0"/>
        <w:jc w:val="left"/>
        <w:rPr>
          <w:rFonts w:hint="eastAsia" w:ascii="宋体" w:hAnsi="宋体" w:cs="宋体"/>
          <w:color w:val="000000"/>
          <w:szCs w:val="21"/>
        </w:rPr>
      </w:pPr>
      <w:r>
        <w:rPr>
          <w:rFonts w:hint="eastAsia" w:ascii="宋体" w:hAnsi="宋体" w:cs="宋体"/>
          <w:color w:val="000000"/>
          <w:szCs w:val="21"/>
        </w:rPr>
        <w:t>乙方未按合同约定建立相应的组织机构和投入人员，或未经甲方书面同意，擅自调换项目负责人(因离职、病产假则除外)；</w:t>
      </w:r>
    </w:p>
    <w:p>
      <w:pPr>
        <w:pStyle w:val="76"/>
        <w:numPr>
          <w:ilvl w:val="2"/>
          <w:numId w:val="16"/>
        </w:numPr>
        <w:spacing w:line="360" w:lineRule="auto"/>
        <w:ind w:left="993" w:hanging="426" w:firstLineChars="0"/>
        <w:jc w:val="left"/>
        <w:rPr>
          <w:rFonts w:hint="eastAsia" w:ascii="宋体" w:hAnsi="宋体" w:cs="宋体"/>
          <w:color w:val="000000"/>
          <w:szCs w:val="21"/>
        </w:rPr>
      </w:pPr>
      <w:r>
        <w:rPr>
          <w:rFonts w:hint="eastAsia" w:ascii="宋体" w:hAnsi="宋体" w:cs="宋体"/>
          <w:color w:val="000000"/>
          <w:szCs w:val="21"/>
        </w:rPr>
        <w:t>乙方在南方舆情现场指定工作场所配置的工作人员人数少于（N/2+1）；</w:t>
      </w:r>
    </w:p>
    <w:p>
      <w:pPr>
        <w:pStyle w:val="76"/>
        <w:numPr>
          <w:ilvl w:val="2"/>
          <w:numId w:val="16"/>
        </w:numPr>
        <w:spacing w:line="360" w:lineRule="auto"/>
        <w:ind w:left="993" w:hanging="426" w:firstLineChars="0"/>
        <w:jc w:val="left"/>
        <w:rPr>
          <w:rFonts w:hint="eastAsia" w:ascii="宋体" w:hAnsi="宋体" w:cs="宋体"/>
          <w:color w:val="000000"/>
          <w:szCs w:val="21"/>
        </w:rPr>
      </w:pPr>
      <w:r>
        <w:rPr>
          <w:rFonts w:hint="eastAsia" w:ascii="宋体" w:hAnsi="宋体" w:cs="宋体"/>
          <w:color w:val="000000"/>
          <w:szCs w:val="21"/>
        </w:rPr>
        <w:t>乙方提交的服务或服务成果不符合本合同约定或出现明显重大错误；</w:t>
      </w:r>
    </w:p>
    <w:p>
      <w:pPr>
        <w:pStyle w:val="76"/>
        <w:numPr>
          <w:ilvl w:val="2"/>
          <w:numId w:val="16"/>
        </w:numPr>
        <w:spacing w:line="360" w:lineRule="auto"/>
        <w:ind w:left="993" w:hanging="426" w:firstLineChars="0"/>
        <w:jc w:val="left"/>
        <w:rPr>
          <w:rFonts w:hint="eastAsia" w:ascii="宋体" w:hAnsi="宋体" w:cs="宋体"/>
          <w:color w:val="000000"/>
          <w:szCs w:val="21"/>
        </w:rPr>
      </w:pPr>
      <w:r>
        <w:rPr>
          <w:rFonts w:hint="eastAsia" w:ascii="宋体" w:hAnsi="宋体" w:cs="宋体"/>
          <w:color w:val="000000"/>
          <w:szCs w:val="21"/>
        </w:rPr>
        <w:t>乙方漏报用户所需的舆情信息的；。</w:t>
      </w:r>
    </w:p>
    <w:p>
      <w:pPr>
        <w:pStyle w:val="76"/>
        <w:numPr>
          <w:ilvl w:val="0"/>
          <w:numId w:val="16"/>
        </w:numPr>
        <w:spacing w:line="360" w:lineRule="auto"/>
        <w:ind w:left="567" w:hanging="567" w:firstLineChars="0"/>
        <w:rPr>
          <w:rFonts w:hint="eastAsia" w:ascii="宋体" w:hAnsi="宋体" w:cs="宋体"/>
          <w:color w:val="000000"/>
          <w:szCs w:val="21"/>
        </w:rPr>
      </w:pPr>
      <w:r>
        <w:rPr>
          <w:rFonts w:hint="eastAsia" w:ascii="宋体" w:hAnsi="宋体" w:cs="宋体"/>
          <w:color w:val="000000"/>
          <w:szCs w:val="21"/>
        </w:rPr>
        <w:t>如甲方指定用户超过约定时间30分钟仍未收到本合同约定每日舆情简报（经双方确认为传送故障的除外），甲方有权扣取扣除乙方服务费100元/次。无论何种原因，乙方应立即于当日予以补发并确保甲方相关用户于当日收到报告。由于乙方原因未发送报告或虽非因乙方原因但其并未于报告当日向甲方补发送达报告累积达到5次，甲方有权解除合同。</w:t>
      </w:r>
    </w:p>
    <w:p>
      <w:pPr>
        <w:pStyle w:val="76"/>
        <w:numPr>
          <w:ilvl w:val="0"/>
          <w:numId w:val="16"/>
        </w:numPr>
        <w:spacing w:line="360" w:lineRule="auto"/>
        <w:ind w:left="567" w:hanging="567" w:firstLineChars="0"/>
        <w:rPr>
          <w:rFonts w:hint="eastAsia" w:ascii="宋体" w:hAnsi="宋体" w:cs="宋体"/>
          <w:color w:val="000000"/>
          <w:szCs w:val="21"/>
        </w:rPr>
      </w:pPr>
      <w:r>
        <w:rPr>
          <w:rFonts w:hint="eastAsia" w:ascii="宋体" w:hAnsi="宋体" w:cs="宋体"/>
          <w:color w:val="000000"/>
          <w:szCs w:val="21"/>
        </w:rPr>
        <w:t>乙方对于涉及甲方相关用户（详见附件）的非新闻报道类舆情信息（指微博、微信公众号、论坛、博客刊发的相关信息），在相关信息正式发布60分钟内未监测到或者未进行及时预警，甲方有权扣取扣除乙方服务费100元/条。该种情形累积达到10次，甲方有权解除合同。</w:t>
      </w:r>
    </w:p>
    <w:p>
      <w:pPr>
        <w:pStyle w:val="76"/>
        <w:numPr>
          <w:ilvl w:val="0"/>
          <w:numId w:val="16"/>
        </w:numPr>
        <w:spacing w:line="360" w:lineRule="auto"/>
        <w:ind w:left="567" w:hanging="567" w:firstLineChars="0"/>
        <w:rPr>
          <w:rFonts w:hint="eastAsia" w:ascii="宋体" w:hAnsi="宋体" w:cs="宋体"/>
          <w:color w:val="000000"/>
          <w:szCs w:val="21"/>
        </w:rPr>
      </w:pPr>
      <w:r>
        <w:rPr>
          <w:rFonts w:hint="eastAsia" w:ascii="宋体" w:hAnsi="宋体" w:cs="宋体"/>
          <w:color w:val="000000"/>
          <w:szCs w:val="21"/>
        </w:rPr>
        <w:t>如甲方发现乙方对于涉及甲方相关用户新闻报道类的舆情信息（指报纸、新闻网站、新闻类APP），在相关信息正式发布30分钟内未监测到或者未进行预警，甲方有权扣取扣除乙方服务费200元/条。该种情形累积达到5次，甲方有权解除合同。</w:t>
      </w:r>
    </w:p>
    <w:p>
      <w:pPr>
        <w:pStyle w:val="76"/>
        <w:numPr>
          <w:ilvl w:val="0"/>
          <w:numId w:val="16"/>
        </w:numPr>
        <w:spacing w:line="360" w:lineRule="auto"/>
        <w:ind w:left="567" w:hanging="567" w:firstLineChars="0"/>
        <w:rPr>
          <w:rFonts w:hint="eastAsia" w:ascii="宋体" w:hAnsi="宋体" w:cs="宋体"/>
          <w:color w:val="000000"/>
          <w:szCs w:val="21"/>
        </w:rPr>
      </w:pPr>
      <w:r>
        <w:rPr>
          <w:rFonts w:hint="eastAsia" w:ascii="宋体" w:hAnsi="宋体" w:cs="宋体"/>
          <w:color w:val="000000"/>
          <w:szCs w:val="21"/>
        </w:rPr>
        <w:t>如因乙方违约导致甲方按合同约定解除合同，甲方有权追回向乙方支付的全部款项，并且有权要求乙方支付合同约定金额20%的违约金，乙方须承担由此给甲方造成的一切实际损失。</w:t>
      </w:r>
    </w:p>
    <w:p>
      <w:pPr>
        <w:pStyle w:val="76"/>
        <w:numPr>
          <w:ilvl w:val="0"/>
          <w:numId w:val="16"/>
        </w:numPr>
        <w:spacing w:line="360" w:lineRule="auto"/>
        <w:ind w:left="567" w:hanging="567" w:firstLineChars="0"/>
        <w:rPr>
          <w:rFonts w:hint="eastAsia" w:ascii="宋体" w:hAnsi="宋体" w:cs="宋体"/>
          <w:color w:val="000000"/>
          <w:szCs w:val="21"/>
        </w:rPr>
      </w:pPr>
      <w:r>
        <w:rPr>
          <w:rFonts w:hint="eastAsia" w:ascii="宋体" w:hAnsi="宋体" w:cs="宋体"/>
          <w:color w:val="000000"/>
          <w:szCs w:val="21"/>
        </w:rPr>
        <w:t>因不可抗力的因素引起的协议无法履行或延误，双方不承担赔偿责任。</w:t>
      </w:r>
    </w:p>
    <w:p>
      <w:pPr>
        <w:pStyle w:val="76"/>
        <w:numPr>
          <w:ilvl w:val="0"/>
          <w:numId w:val="16"/>
        </w:numPr>
        <w:spacing w:line="360" w:lineRule="auto"/>
        <w:ind w:left="567" w:hanging="567" w:firstLineChars="0"/>
        <w:rPr>
          <w:rFonts w:hint="eastAsia" w:ascii="宋体" w:hAnsi="宋体" w:cs="宋体"/>
          <w:color w:val="000000"/>
          <w:szCs w:val="21"/>
        </w:rPr>
      </w:pPr>
      <w:r>
        <w:rPr>
          <w:rFonts w:hint="eastAsia" w:ascii="宋体" w:hAnsi="宋体" w:cs="宋体"/>
          <w:color w:val="000000"/>
          <w:szCs w:val="21"/>
        </w:rPr>
        <w:t>在履行协议中发生争议的，可向甲方所在地人民法院提起诉讼。</w:t>
      </w:r>
    </w:p>
    <w:p>
      <w:pPr>
        <w:pStyle w:val="2"/>
        <w:numPr>
          <w:ilvl w:val="0"/>
          <w:numId w:val="8"/>
        </w:numPr>
        <w:spacing w:line="360" w:lineRule="auto"/>
        <w:rPr>
          <w:rFonts w:hint="eastAsia" w:ascii="宋体" w:hAnsi="宋体" w:cs="宋体"/>
          <w:color w:val="000000"/>
          <w:sz w:val="21"/>
          <w:szCs w:val="21"/>
        </w:rPr>
      </w:pPr>
      <w:bookmarkStart w:id="1319" w:name="_Toc29096"/>
      <w:bookmarkStart w:id="1320" w:name="_Toc29676"/>
      <w:bookmarkStart w:id="1321" w:name="_Toc1815"/>
      <w:r>
        <w:rPr>
          <w:rFonts w:hint="eastAsia" w:ascii="宋体" w:hAnsi="宋体" w:cs="宋体"/>
          <w:color w:val="000000"/>
          <w:sz w:val="21"/>
          <w:szCs w:val="21"/>
        </w:rPr>
        <w:t>保密原则</w:t>
      </w:r>
      <w:bookmarkEnd w:id="1319"/>
      <w:bookmarkEnd w:id="1320"/>
      <w:bookmarkEnd w:id="1321"/>
    </w:p>
    <w:p>
      <w:pPr>
        <w:pStyle w:val="76"/>
        <w:spacing w:line="360" w:lineRule="auto"/>
        <w:rPr>
          <w:rFonts w:hint="eastAsia" w:ascii="宋体" w:hAnsi="宋体" w:cs="宋体"/>
          <w:color w:val="000000"/>
          <w:szCs w:val="21"/>
        </w:rPr>
      </w:pPr>
      <w:r>
        <w:rPr>
          <w:rFonts w:hint="eastAsia" w:ascii="宋体" w:hAnsi="宋体" w:cs="宋体"/>
          <w:color w:val="000000"/>
          <w:szCs w:val="21"/>
        </w:rPr>
        <w:t>双方对协议中涉及的双方内部资料、数据和其他商业信息，以及项目名单和相关数据信息等，均负有保密义务，未经对方许可，任何一方不得以任何形式用于协议之外的目的，不得擅自修改、复制或向第三方泄露。该保密义务不受合同有效期的影响。否则，泄密方应承担一切由此引起的法律责任，另一方有权解除合同，泄密方应支付合同总金额30% 的违约金并赔偿因此造成的损失。</w:t>
      </w:r>
    </w:p>
    <w:p>
      <w:pPr>
        <w:pStyle w:val="2"/>
        <w:numPr>
          <w:ilvl w:val="0"/>
          <w:numId w:val="8"/>
        </w:numPr>
        <w:spacing w:line="360" w:lineRule="auto"/>
        <w:rPr>
          <w:rFonts w:hint="eastAsia" w:ascii="宋体" w:hAnsi="宋体" w:cs="宋体"/>
          <w:color w:val="000000"/>
          <w:sz w:val="21"/>
          <w:szCs w:val="21"/>
        </w:rPr>
      </w:pPr>
      <w:bookmarkStart w:id="1322" w:name="_Toc17547"/>
      <w:bookmarkStart w:id="1323" w:name="_Toc17164"/>
      <w:bookmarkStart w:id="1324" w:name="_Toc25342"/>
      <w:r>
        <w:rPr>
          <w:rFonts w:hint="eastAsia" w:ascii="宋体" w:hAnsi="宋体" w:cs="宋体"/>
          <w:color w:val="000000"/>
          <w:sz w:val="21"/>
          <w:szCs w:val="21"/>
        </w:rPr>
        <w:t>其他</w:t>
      </w:r>
      <w:bookmarkEnd w:id="1322"/>
      <w:bookmarkEnd w:id="1323"/>
      <w:bookmarkEnd w:id="1324"/>
    </w:p>
    <w:p>
      <w:pPr>
        <w:pStyle w:val="76"/>
        <w:numPr>
          <w:ilvl w:val="0"/>
          <w:numId w:val="17"/>
        </w:numPr>
        <w:spacing w:line="360" w:lineRule="auto"/>
        <w:ind w:firstLineChars="0"/>
        <w:rPr>
          <w:rFonts w:hint="eastAsia" w:ascii="宋体" w:hAnsi="宋体" w:cs="宋体"/>
          <w:color w:val="000000"/>
          <w:szCs w:val="21"/>
        </w:rPr>
      </w:pPr>
      <w:r>
        <w:rPr>
          <w:rFonts w:hint="eastAsia" w:ascii="宋体" w:hAnsi="宋体" w:cs="宋体"/>
          <w:color w:val="000000"/>
          <w:szCs w:val="21"/>
        </w:rPr>
        <w:t>客户需求发生改变时，甲方与乙方通过沟通解决，在不增加乙方成本情况下，乙方应尽量配合。</w:t>
      </w:r>
    </w:p>
    <w:p>
      <w:pPr>
        <w:pStyle w:val="76"/>
        <w:numPr>
          <w:ilvl w:val="0"/>
          <w:numId w:val="17"/>
        </w:numPr>
        <w:spacing w:line="360" w:lineRule="auto"/>
        <w:ind w:firstLineChars="0"/>
        <w:rPr>
          <w:rFonts w:hint="eastAsia" w:ascii="宋体" w:hAnsi="宋体" w:cs="宋体"/>
          <w:color w:val="000000"/>
          <w:szCs w:val="21"/>
        </w:rPr>
      </w:pPr>
      <w:r>
        <w:rPr>
          <w:rFonts w:hint="eastAsia" w:ascii="宋体" w:hAnsi="宋体" w:cs="宋体"/>
          <w:color w:val="000000"/>
          <w:szCs w:val="21"/>
        </w:rPr>
        <w:t>合同生效期间，乙方不得以任何形式与服务客户进行联系或对外宣称以乙方名义提供实质服务。</w:t>
      </w:r>
    </w:p>
    <w:p>
      <w:pPr>
        <w:pStyle w:val="76"/>
        <w:numPr>
          <w:ilvl w:val="0"/>
          <w:numId w:val="17"/>
        </w:numPr>
        <w:spacing w:line="360" w:lineRule="auto"/>
        <w:ind w:firstLineChars="0"/>
        <w:rPr>
          <w:rFonts w:hint="eastAsia" w:ascii="宋体" w:hAnsi="宋体" w:cs="宋体"/>
          <w:color w:val="000000"/>
          <w:szCs w:val="21"/>
        </w:rPr>
      </w:pPr>
      <w:r>
        <w:rPr>
          <w:rFonts w:hint="eastAsia" w:ascii="宋体" w:hAnsi="宋体" w:cs="宋体"/>
          <w:color w:val="000000"/>
          <w:szCs w:val="21"/>
        </w:rPr>
        <w:t>本协议一式两份，甲乙双方各持一份，具有同等的法律效力，本协议自双方签字盖章之日起生效。</w:t>
      </w:r>
    </w:p>
    <w:p>
      <w:pPr>
        <w:pStyle w:val="76"/>
        <w:numPr>
          <w:ilvl w:val="0"/>
          <w:numId w:val="17"/>
        </w:numPr>
        <w:spacing w:line="360" w:lineRule="auto"/>
        <w:ind w:firstLineChars="0"/>
        <w:rPr>
          <w:rFonts w:hint="eastAsia" w:ascii="宋体" w:hAnsi="宋体" w:cs="宋体"/>
          <w:color w:val="000000"/>
          <w:szCs w:val="21"/>
        </w:rPr>
      </w:pPr>
      <w:r>
        <w:rPr>
          <w:rFonts w:hint="eastAsia" w:ascii="宋体" w:hAnsi="宋体" w:cs="宋体"/>
          <w:color w:val="000000"/>
          <w:szCs w:val="21"/>
        </w:rPr>
        <w:t>凡因本协议引起的或与本协议有关的任何争议，由双方友好协商解决。协商不成时，双方均有权向有管辖权的人民法院提起诉讼。</w:t>
      </w:r>
    </w:p>
    <w:p>
      <w:pPr>
        <w:pStyle w:val="84"/>
        <w:spacing w:line="324" w:lineRule="auto"/>
        <w:rPr>
          <w:rFonts w:ascii="Times New Roman" w:hAnsi="Times New Roman"/>
          <w:color w:val="000000"/>
        </w:rPr>
      </w:pPr>
    </w:p>
    <w:tbl>
      <w:tblPr>
        <w:tblStyle w:val="54"/>
        <w:tblW w:w="9160" w:type="dxa"/>
        <w:jc w:val="center"/>
        <w:tblInd w:w="0" w:type="dxa"/>
        <w:tblLayout w:type="fixed"/>
        <w:tblCellMar>
          <w:top w:w="0" w:type="dxa"/>
          <w:left w:w="108" w:type="dxa"/>
          <w:bottom w:w="0" w:type="dxa"/>
          <w:right w:w="108" w:type="dxa"/>
        </w:tblCellMar>
      </w:tblPr>
      <w:tblGrid>
        <w:gridCol w:w="4580"/>
        <w:gridCol w:w="4580"/>
      </w:tblGrid>
      <w:tr>
        <w:tblPrEx>
          <w:tblLayout w:type="fixed"/>
          <w:tblCellMar>
            <w:top w:w="0" w:type="dxa"/>
            <w:left w:w="108" w:type="dxa"/>
            <w:bottom w:w="0" w:type="dxa"/>
            <w:right w:w="108" w:type="dxa"/>
          </w:tblCellMar>
        </w:tblPrEx>
        <w:trPr>
          <w:jc w:val="center"/>
        </w:trPr>
        <w:tc>
          <w:tcPr>
            <w:tcW w:w="4580" w:type="dxa"/>
            <w:vAlign w:val="center"/>
          </w:tcPr>
          <w:p>
            <w:pPr>
              <w:spacing w:line="360" w:lineRule="auto"/>
              <w:rPr>
                <w:color w:val="000000"/>
                <w:szCs w:val="21"/>
              </w:rPr>
            </w:pPr>
            <w:r>
              <w:rPr>
                <w:rFonts w:hint="eastAsia"/>
                <w:color w:val="000000"/>
                <w:szCs w:val="21"/>
              </w:rPr>
              <w:t>甲方（盖章）：</w:t>
            </w:r>
          </w:p>
        </w:tc>
        <w:tc>
          <w:tcPr>
            <w:tcW w:w="4580" w:type="dxa"/>
            <w:vAlign w:val="center"/>
          </w:tcPr>
          <w:p>
            <w:pPr>
              <w:spacing w:line="360" w:lineRule="auto"/>
              <w:rPr>
                <w:color w:val="000000"/>
                <w:szCs w:val="21"/>
              </w:rPr>
            </w:pPr>
            <w:r>
              <w:rPr>
                <w:rFonts w:hint="eastAsia"/>
                <w:color w:val="000000"/>
                <w:szCs w:val="21"/>
              </w:rPr>
              <w:t>乙方（盖章）：</w:t>
            </w:r>
          </w:p>
        </w:tc>
      </w:tr>
      <w:tr>
        <w:tblPrEx>
          <w:tblLayout w:type="fixed"/>
          <w:tblCellMar>
            <w:top w:w="0" w:type="dxa"/>
            <w:left w:w="108" w:type="dxa"/>
            <w:bottom w:w="0" w:type="dxa"/>
            <w:right w:w="108" w:type="dxa"/>
          </w:tblCellMar>
        </w:tblPrEx>
        <w:trPr>
          <w:jc w:val="center"/>
        </w:trPr>
        <w:tc>
          <w:tcPr>
            <w:tcW w:w="4580" w:type="dxa"/>
            <w:vAlign w:val="center"/>
          </w:tcPr>
          <w:p>
            <w:pPr>
              <w:spacing w:line="360" w:lineRule="auto"/>
              <w:rPr>
                <w:color w:val="000000"/>
                <w:szCs w:val="21"/>
              </w:rPr>
            </w:pPr>
            <w:r>
              <w:rPr>
                <w:rFonts w:hint="eastAsia"/>
                <w:color w:val="000000"/>
                <w:szCs w:val="21"/>
              </w:rPr>
              <w:t>代    表：</w:t>
            </w:r>
          </w:p>
        </w:tc>
        <w:tc>
          <w:tcPr>
            <w:tcW w:w="4580" w:type="dxa"/>
            <w:vAlign w:val="center"/>
          </w:tcPr>
          <w:p>
            <w:pPr>
              <w:spacing w:line="360" w:lineRule="auto"/>
              <w:rPr>
                <w:color w:val="000000"/>
                <w:szCs w:val="21"/>
              </w:rPr>
            </w:pPr>
            <w:r>
              <w:rPr>
                <w:rFonts w:hint="eastAsia"/>
                <w:color w:val="000000"/>
                <w:szCs w:val="21"/>
              </w:rPr>
              <w:t>代    表：</w:t>
            </w:r>
          </w:p>
        </w:tc>
      </w:tr>
      <w:tr>
        <w:tblPrEx>
          <w:tblLayout w:type="fixed"/>
          <w:tblCellMar>
            <w:top w:w="0" w:type="dxa"/>
            <w:left w:w="108" w:type="dxa"/>
            <w:bottom w:w="0" w:type="dxa"/>
            <w:right w:w="108" w:type="dxa"/>
          </w:tblCellMar>
        </w:tblPrEx>
        <w:trPr>
          <w:jc w:val="center"/>
        </w:trPr>
        <w:tc>
          <w:tcPr>
            <w:tcW w:w="4580" w:type="dxa"/>
            <w:vAlign w:val="center"/>
          </w:tcPr>
          <w:p>
            <w:pPr>
              <w:spacing w:line="360" w:lineRule="auto"/>
              <w:rPr>
                <w:color w:val="000000"/>
                <w:szCs w:val="21"/>
              </w:rPr>
            </w:pPr>
            <w:r>
              <w:rPr>
                <w:rFonts w:hint="eastAsia"/>
                <w:color w:val="000000"/>
                <w:szCs w:val="21"/>
              </w:rPr>
              <w:t>签订地点：广州市</w:t>
            </w:r>
          </w:p>
        </w:tc>
        <w:tc>
          <w:tcPr>
            <w:tcW w:w="4580" w:type="dxa"/>
            <w:vAlign w:val="center"/>
          </w:tcPr>
          <w:p>
            <w:pPr>
              <w:spacing w:line="360" w:lineRule="auto"/>
              <w:rPr>
                <w:color w:val="000000"/>
                <w:szCs w:val="21"/>
              </w:rPr>
            </w:pPr>
            <w:r>
              <w:rPr>
                <w:rFonts w:hint="eastAsia"/>
                <w:color w:val="000000"/>
                <w:szCs w:val="21"/>
              </w:rPr>
              <w:t>签订地点：广州市</w:t>
            </w:r>
          </w:p>
        </w:tc>
      </w:tr>
      <w:tr>
        <w:tblPrEx>
          <w:tblLayout w:type="fixed"/>
          <w:tblCellMar>
            <w:top w:w="0" w:type="dxa"/>
            <w:left w:w="108" w:type="dxa"/>
            <w:bottom w:w="0" w:type="dxa"/>
            <w:right w:w="108" w:type="dxa"/>
          </w:tblCellMar>
        </w:tblPrEx>
        <w:trPr>
          <w:jc w:val="center"/>
        </w:trPr>
        <w:tc>
          <w:tcPr>
            <w:tcW w:w="4580" w:type="dxa"/>
            <w:vAlign w:val="center"/>
          </w:tcPr>
          <w:p>
            <w:pPr>
              <w:spacing w:line="360" w:lineRule="auto"/>
              <w:rPr>
                <w:color w:val="000000"/>
                <w:szCs w:val="21"/>
              </w:rPr>
            </w:pPr>
            <w:r>
              <w:rPr>
                <w:rFonts w:hint="eastAsia"/>
                <w:color w:val="000000"/>
                <w:szCs w:val="21"/>
              </w:rPr>
              <w:t>签订日期：</w:t>
            </w:r>
            <w:r>
              <w:rPr>
                <w:rFonts w:hint="eastAsia"/>
                <w:color w:val="000000"/>
                <w:szCs w:val="21"/>
                <w:u w:val="single"/>
              </w:rPr>
              <w:t xml:space="preserve">  </w:t>
            </w:r>
            <w:r>
              <w:rPr>
                <w:color w:val="000000"/>
                <w:szCs w:val="21"/>
                <w:u w:val="single"/>
              </w:rPr>
              <w:t>201</w:t>
            </w:r>
            <w:r>
              <w:rPr>
                <w:rFonts w:hint="eastAsia"/>
                <w:color w:val="000000"/>
                <w:szCs w:val="21"/>
                <w:u w:val="single"/>
              </w:rPr>
              <w:t>8</w:t>
            </w:r>
            <w:r>
              <w:rPr>
                <w:color w:val="000000"/>
                <w:szCs w:val="21"/>
                <w:u w:val="single"/>
              </w:rPr>
              <w:t xml:space="preserve">  </w:t>
            </w:r>
            <w:r>
              <w:rPr>
                <w:rFonts w:hint="eastAsia"/>
                <w:color w:val="000000"/>
                <w:szCs w:val="21"/>
              </w:rPr>
              <w:t>年</w:t>
            </w:r>
            <w:r>
              <w:rPr>
                <w:rFonts w:hint="eastAsia"/>
                <w:color w:val="000000"/>
                <w:szCs w:val="21"/>
                <w:u w:val="single"/>
              </w:rPr>
              <w:t xml:space="preserve">   </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日</w:t>
            </w:r>
          </w:p>
        </w:tc>
        <w:tc>
          <w:tcPr>
            <w:tcW w:w="4580" w:type="dxa"/>
            <w:vAlign w:val="center"/>
          </w:tcPr>
          <w:p>
            <w:pPr>
              <w:spacing w:line="360" w:lineRule="auto"/>
              <w:rPr>
                <w:color w:val="000000"/>
                <w:szCs w:val="21"/>
              </w:rPr>
            </w:pPr>
            <w:r>
              <w:rPr>
                <w:rFonts w:hint="eastAsia"/>
                <w:color w:val="000000"/>
                <w:szCs w:val="21"/>
              </w:rPr>
              <w:t>签订日期：</w:t>
            </w:r>
            <w:r>
              <w:rPr>
                <w:rFonts w:hint="eastAsia"/>
                <w:color w:val="000000"/>
                <w:szCs w:val="21"/>
                <w:u w:val="single"/>
              </w:rPr>
              <w:t xml:space="preserve">  </w:t>
            </w:r>
            <w:r>
              <w:rPr>
                <w:color w:val="000000"/>
                <w:szCs w:val="21"/>
                <w:u w:val="single"/>
              </w:rPr>
              <w:t>201</w:t>
            </w:r>
            <w:r>
              <w:rPr>
                <w:rFonts w:hint="eastAsia"/>
                <w:color w:val="000000"/>
                <w:szCs w:val="21"/>
                <w:u w:val="single"/>
              </w:rPr>
              <w:t>8</w:t>
            </w:r>
            <w:r>
              <w:rPr>
                <w:color w:val="000000"/>
                <w:szCs w:val="21"/>
                <w:u w:val="single"/>
              </w:rPr>
              <w:t xml:space="preserve">  </w:t>
            </w:r>
            <w:r>
              <w:rPr>
                <w:rFonts w:hint="eastAsia"/>
                <w:color w:val="000000"/>
                <w:szCs w:val="21"/>
              </w:rPr>
              <w:t>年</w:t>
            </w:r>
            <w:r>
              <w:rPr>
                <w:rFonts w:hint="eastAsia"/>
                <w:color w:val="000000"/>
                <w:szCs w:val="21"/>
                <w:u w:val="single"/>
              </w:rPr>
              <w:t xml:space="preserve">   </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日</w:t>
            </w:r>
          </w:p>
        </w:tc>
      </w:tr>
      <w:tr>
        <w:tblPrEx>
          <w:tblLayout w:type="fixed"/>
          <w:tblCellMar>
            <w:top w:w="0" w:type="dxa"/>
            <w:left w:w="108" w:type="dxa"/>
            <w:bottom w:w="0" w:type="dxa"/>
            <w:right w:w="108" w:type="dxa"/>
          </w:tblCellMar>
        </w:tblPrEx>
        <w:trPr>
          <w:jc w:val="center"/>
        </w:trPr>
        <w:tc>
          <w:tcPr>
            <w:tcW w:w="4580" w:type="dxa"/>
            <w:vAlign w:val="center"/>
          </w:tcPr>
          <w:p>
            <w:pPr>
              <w:spacing w:line="360" w:lineRule="auto"/>
              <w:rPr>
                <w:color w:val="000000"/>
                <w:szCs w:val="21"/>
              </w:rPr>
            </w:pPr>
          </w:p>
        </w:tc>
        <w:tc>
          <w:tcPr>
            <w:tcW w:w="4580" w:type="dxa"/>
            <w:vAlign w:val="center"/>
          </w:tcPr>
          <w:p>
            <w:pPr>
              <w:spacing w:line="360" w:lineRule="auto"/>
              <w:rPr>
                <w:color w:val="000000"/>
                <w:szCs w:val="21"/>
              </w:rPr>
            </w:pPr>
            <w:r>
              <w:rPr>
                <w:rFonts w:hint="eastAsia"/>
                <w:color w:val="000000"/>
                <w:szCs w:val="21"/>
              </w:rPr>
              <w:t>开户名称：</w:t>
            </w:r>
          </w:p>
        </w:tc>
      </w:tr>
      <w:tr>
        <w:tblPrEx>
          <w:tblLayout w:type="fixed"/>
          <w:tblCellMar>
            <w:top w:w="0" w:type="dxa"/>
            <w:left w:w="108" w:type="dxa"/>
            <w:bottom w:w="0" w:type="dxa"/>
            <w:right w:w="108" w:type="dxa"/>
          </w:tblCellMar>
        </w:tblPrEx>
        <w:trPr>
          <w:jc w:val="center"/>
        </w:trPr>
        <w:tc>
          <w:tcPr>
            <w:tcW w:w="4580" w:type="dxa"/>
            <w:vAlign w:val="center"/>
          </w:tcPr>
          <w:p>
            <w:pPr>
              <w:spacing w:line="360" w:lineRule="auto"/>
              <w:rPr>
                <w:color w:val="000000"/>
                <w:szCs w:val="21"/>
              </w:rPr>
            </w:pPr>
          </w:p>
        </w:tc>
        <w:tc>
          <w:tcPr>
            <w:tcW w:w="4580" w:type="dxa"/>
            <w:vAlign w:val="center"/>
          </w:tcPr>
          <w:p>
            <w:pPr>
              <w:spacing w:line="360" w:lineRule="auto"/>
              <w:rPr>
                <w:color w:val="000000"/>
                <w:szCs w:val="21"/>
              </w:rPr>
            </w:pPr>
            <w:r>
              <w:rPr>
                <w:rFonts w:hint="eastAsia"/>
                <w:color w:val="000000"/>
                <w:szCs w:val="21"/>
              </w:rPr>
              <w:t>银行帐号：</w:t>
            </w:r>
          </w:p>
        </w:tc>
      </w:tr>
      <w:tr>
        <w:tblPrEx>
          <w:tblLayout w:type="fixed"/>
          <w:tblCellMar>
            <w:top w:w="0" w:type="dxa"/>
            <w:left w:w="108" w:type="dxa"/>
            <w:bottom w:w="0" w:type="dxa"/>
            <w:right w:w="108" w:type="dxa"/>
          </w:tblCellMar>
        </w:tblPrEx>
        <w:trPr>
          <w:jc w:val="center"/>
        </w:trPr>
        <w:tc>
          <w:tcPr>
            <w:tcW w:w="4580" w:type="dxa"/>
            <w:vAlign w:val="center"/>
          </w:tcPr>
          <w:p>
            <w:pPr>
              <w:spacing w:line="360" w:lineRule="auto"/>
              <w:rPr>
                <w:color w:val="000000"/>
                <w:szCs w:val="21"/>
              </w:rPr>
            </w:pPr>
          </w:p>
        </w:tc>
        <w:tc>
          <w:tcPr>
            <w:tcW w:w="4580" w:type="dxa"/>
            <w:vAlign w:val="center"/>
          </w:tcPr>
          <w:p>
            <w:pPr>
              <w:spacing w:line="360" w:lineRule="auto"/>
              <w:rPr>
                <w:color w:val="000000"/>
                <w:szCs w:val="21"/>
              </w:rPr>
            </w:pPr>
            <w:r>
              <w:rPr>
                <w:rFonts w:hint="eastAsia"/>
                <w:color w:val="000000"/>
                <w:szCs w:val="21"/>
              </w:rPr>
              <w:t>开 户 行：</w:t>
            </w:r>
          </w:p>
        </w:tc>
      </w:tr>
    </w:tbl>
    <w:p>
      <w:pPr>
        <w:spacing w:after="100" w:afterAutospacing="1" w:line="500" w:lineRule="exact"/>
        <w:ind w:right="-286" w:rightChars="-136"/>
        <w:jc w:val="center"/>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pStyle w:val="2"/>
        <w:numPr>
          <w:ilvl w:val="0"/>
          <w:numId w:val="18"/>
        </w:numPr>
        <w:spacing w:line="360" w:lineRule="auto"/>
        <w:jc w:val="center"/>
        <w:rPr>
          <w:rFonts w:hint="eastAsia"/>
          <w:color w:val="000000"/>
        </w:rPr>
      </w:pPr>
      <w:bookmarkStart w:id="1325" w:name="_Toc496601988"/>
      <w:bookmarkStart w:id="1326" w:name="_Toc26216"/>
      <w:bookmarkStart w:id="1327" w:name="_Toc1699"/>
      <w:bookmarkStart w:id="1328" w:name="_Toc12200"/>
      <w:bookmarkStart w:id="1329" w:name="_Toc428"/>
      <w:bookmarkStart w:id="1330" w:name="_Toc10907"/>
      <w:bookmarkStart w:id="1331" w:name="_Toc26143"/>
      <w:bookmarkStart w:id="1332" w:name="_Toc23890"/>
      <w:bookmarkStart w:id="1333" w:name="_Toc26932"/>
      <w:bookmarkStart w:id="1334" w:name="_Toc990"/>
      <w:bookmarkStart w:id="1335" w:name="_Toc13983"/>
      <w:bookmarkStart w:id="1336" w:name="_Toc26433"/>
      <w:bookmarkStart w:id="1337" w:name="_Toc18599"/>
      <w:bookmarkStart w:id="1338" w:name="_Toc11689"/>
      <w:r>
        <w:rPr>
          <w:rFonts w:hint="eastAsia"/>
          <w:color w:val="000000"/>
        </w:rPr>
        <w:t>投标报价</w:t>
      </w:r>
      <w:bookmarkEnd w:id="1302"/>
      <w:bookmarkEnd w:id="1303"/>
      <w:bookmarkEnd w:id="130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spacing w:line="360" w:lineRule="auto"/>
        <w:rPr>
          <w:rFonts w:hint="eastAsia" w:ascii="Arial" w:hAnsi="Arial" w:eastAsia="黑体"/>
          <w:b/>
          <w:bCs/>
          <w:color w:val="000000"/>
          <w:sz w:val="32"/>
          <w:szCs w:val="32"/>
        </w:rPr>
      </w:pPr>
      <w:r>
        <w:rPr>
          <w:rFonts w:hint="eastAsia" w:ascii="Arial" w:hAnsi="Arial" w:eastAsia="黑体"/>
          <w:b/>
          <w:bCs/>
          <w:color w:val="000000"/>
          <w:sz w:val="32"/>
          <w:szCs w:val="32"/>
        </w:rPr>
        <w:t>1、投标报价格式</w:t>
      </w:r>
    </w:p>
    <w:p>
      <w:pPr>
        <w:keepNext/>
        <w:keepLines/>
        <w:tabs>
          <w:tab w:val="left" w:pos="851"/>
        </w:tabs>
        <w:spacing w:line="360" w:lineRule="auto"/>
        <w:outlineLvl w:val="3"/>
        <w:rPr>
          <w:rFonts w:hint="eastAsia" w:ascii="宋体" w:hAnsi="宋体"/>
          <w:b/>
          <w:bCs/>
          <w:color w:val="000000"/>
          <w:szCs w:val="21"/>
        </w:rPr>
      </w:pPr>
      <w:r>
        <w:rPr>
          <w:rFonts w:hint="eastAsia" w:ascii="宋体" w:hAnsi="宋体"/>
          <w:b/>
          <w:bCs/>
          <w:color w:val="000000"/>
          <w:szCs w:val="21"/>
        </w:rPr>
        <w:t>1.1报价一览表</w:t>
      </w:r>
    </w:p>
    <w:p>
      <w:pPr>
        <w:adjustRightInd w:val="0"/>
        <w:snapToGrid w:val="0"/>
        <w:spacing w:line="360" w:lineRule="auto"/>
        <w:rPr>
          <w:rFonts w:hint="eastAsia" w:ascii="宋体" w:hAnsi="宋体"/>
          <w:color w:val="000000"/>
          <w:szCs w:val="21"/>
        </w:rPr>
      </w:pPr>
    </w:p>
    <w:tbl>
      <w:tblPr>
        <w:tblStyle w:val="54"/>
        <w:tblW w:w="8528" w:type="dxa"/>
        <w:tblInd w:w="0" w:type="dxa"/>
        <w:tblLayout w:type="fixed"/>
        <w:tblCellMar>
          <w:top w:w="0" w:type="dxa"/>
          <w:left w:w="108" w:type="dxa"/>
          <w:bottom w:w="0" w:type="dxa"/>
          <w:right w:w="108" w:type="dxa"/>
        </w:tblCellMar>
      </w:tblPr>
      <w:tblGrid>
        <w:gridCol w:w="3156"/>
        <w:gridCol w:w="5372"/>
      </w:tblGrid>
      <w:tr>
        <w:tblPrEx>
          <w:tblLayout w:type="fixed"/>
          <w:tblCellMar>
            <w:top w:w="0" w:type="dxa"/>
            <w:left w:w="108" w:type="dxa"/>
            <w:bottom w:w="0" w:type="dxa"/>
            <w:right w:w="108" w:type="dxa"/>
          </w:tblCellMar>
        </w:tblPrEx>
        <w:trPr>
          <w:trHeight w:val="1134" w:hRule="atLeast"/>
        </w:trPr>
        <w:tc>
          <w:tcPr>
            <w:tcW w:w="3156"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宋体" w:hAnsi="宋体" w:cs="宋体"/>
                <w:b/>
                <w:bCs/>
                <w:color w:val="000000"/>
                <w:kern w:val="0"/>
                <w:szCs w:val="21"/>
              </w:rPr>
            </w:pPr>
            <w:r>
              <w:rPr>
                <w:rFonts w:hint="eastAsia" w:ascii="宋体" w:hAnsi="宋体" w:cs="宋体"/>
                <w:b/>
                <w:bCs/>
                <w:color w:val="000000"/>
                <w:kern w:val="0"/>
                <w:szCs w:val="21"/>
              </w:rPr>
              <w:t xml:space="preserve">             </w:t>
            </w:r>
          </w:p>
          <w:p>
            <w:pPr>
              <w:widowControl/>
              <w:snapToGrid w:val="0"/>
              <w:jc w:val="center"/>
              <w:rPr>
                <w:rFonts w:hint="eastAsia" w:ascii="宋体" w:hAnsi="宋体" w:cs="宋体"/>
                <w:b/>
                <w:bCs/>
                <w:color w:val="000000"/>
                <w:kern w:val="0"/>
                <w:szCs w:val="21"/>
              </w:rPr>
            </w:pPr>
          </w:p>
          <w:p>
            <w:pPr>
              <w:widowControl/>
              <w:snapToGrid w:val="0"/>
              <w:jc w:val="center"/>
              <w:rPr>
                <w:rFonts w:hint="eastAsia" w:ascii="宋体" w:hAnsi="宋体" w:cs="宋体"/>
                <w:b/>
                <w:bCs/>
                <w:color w:val="000000"/>
                <w:kern w:val="0"/>
                <w:szCs w:val="21"/>
              </w:rPr>
            </w:pPr>
            <w:r>
              <w:rPr>
                <w:rFonts w:hint="eastAsia" w:ascii="宋体" w:hAnsi="宋体" w:cs="宋体"/>
                <w:b/>
                <w:bCs/>
                <w:color w:val="000000"/>
                <w:kern w:val="0"/>
                <w:szCs w:val="21"/>
              </w:rPr>
              <w:t>项目</w:t>
            </w:r>
          </w:p>
          <w:p>
            <w:pPr>
              <w:widowControl/>
              <w:snapToGrid w:val="0"/>
              <w:rPr>
                <w:rFonts w:hint="eastAsia" w:ascii="宋体" w:hAnsi="宋体" w:cs="宋体"/>
                <w:b/>
                <w:bCs/>
                <w:color w:val="000000"/>
                <w:kern w:val="0"/>
                <w:szCs w:val="21"/>
              </w:rPr>
            </w:pPr>
          </w:p>
          <w:p>
            <w:pPr>
              <w:widowControl/>
              <w:snapToGrid w:val="0"/>
              <w:rPr>
                <w:rFonts w:hint="eastAsia" w:ascii="宋体" w:hAnsi="宋体" w:cs="宋体"/>
                <w:b/>
                <w:bCs/>
                <w:color w:val="000000"/>
                <w:kern w:val="0"/>
                <w:szCs w:val="21"/>
              </w:rPr>
            </w:pPr>
          </w:p>
        </w:tc>
        <w:tc>
          <w:tcPr>
            <w:tcW w:w="537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投标报价</w:t>
            </w:r>
          </w:p>
        </w:tc>
      </w:tr>
      <w:tr>
        <w:tblPrEx>
          <w:tblLayout w:type="fixed"/>
          <w:tblCellMar>
            <w:top w:w="0" w:type="dxa"/>
            <w:left w:w="108" w:type="dxa"/>
            <w:bottom w:w="0" w:type="dxa"/>
            <w:right w:w="108" w:type="dxa"/>
          </w:tblCellMar>
        </w:tblPrEx>
        <w:trPr>
          <w:trHeight w:val="1002" w:hRule="atLeast"/>
        </w:trPr>
        <w:tc>
          <w:tcPr>
            <w:tcW w:w="3156" w:type="dxa"/>
            <w:tcBorders>
              <w:top w:val="single" w:color="auto" w:sz="4" w:space="0"/>
              <w:left w:val="single" w:color="auto" w:sz="4" w:space="0"/>
              <w:right w:val="single" w:color="auto" w:sz="4" w:space="0"/>
            </w:tcBorders>
            <w:vAlign w:val="center"/>
          </w:tcPr>
          <w:p>
            <w:pPr>
              <w:jc w:val="center"/>
              <w:rPr>
                <w:rFonts w:hint="eastAsia" w:ascii="宋体" w:hAnsi="宋体" w:cs="宋体"/>
                <w:color w:val="000000"/>
                <w:kern w:val="0"/>
                <w:szCs w:val="21"/>
              </w:rPr>
            </w:pPr>
            <w:r>
              <w:rPr>
                <w:rFonts w:hint="eastAsia"/>
                <w:color w:val="000000"/>
                <w:szCs w:val="21"/>
              </w:rPr>
              <w:t>南方报业2018年舆情监测服务</w:t>
            </w:r>
          </w:p>
        </w:tc>
        <w:tc>
          <w:tcPr>
            <w:tcW w:w="537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Cs w:val="21"/>
              </w:rPr>
            </w:pPr>
            <w:r>
              <w:rPr>
                <w:rFonts w:hint="eastAsia" w:ascii="宋体" w:hAnsi="宋体" w:cs="宋体"/>
                <w:bCs/>
                <w:color w:val="000000"/>
                <w:szCs w:val="21"/>
              </w:rPr>
              <w:t>（大写）人民币              元整（￥           ）</w:t>
            </w:r>
          </w:p>
        </w:tc>
      </w:tr>
      <w:tr>
        <w:tblPrEx>
          <w:tblLayout w:type="fixed"/>
          <w:tblCellMar>
            <w:top w:w="0" w:type="dxa"/>
            <w:left w:w="108" w:type="dxa"/>
            <w:bottom w:w="0" w:type="dxa"/>
            <w:right w:w="108" w:type="dxa"/>
          </w:tblCellMar>
        </w:tblPrEx>
        <w:trPr>
          <w:trHeight w:val="452" w:hRule="atLeast"/>
        </w:trPr>
        <w:tc>
          <w:tcPr>
            <w:tcW w:w="3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投标报价所含增值税税率</w:t>
            </w:r>
          </w:p>
        </w:tc>
        <w:tc>
          <w:tcPr>
            <w:tcW w:w="5372" w:type="dxa"/>
            <w:tcBorders>
              <w:top w:val="nil"/>
              <w:left w:val="nil"/>
              <w:bottom w:val="single" w:color="auto" w:sz="4" w:space="0"/>
              <w:right w:val="single" w:color="auto" w:sz="4" w:space="0"/>
            </w:tcBorders>
            <w:vAlign w:val="center"/>
          </w:tcPr>
          <w:p>
            <w:pPr>
              <w:widowControl/>
              <w:jc w:val="center"/>
              <w:rPr>
                <w:b/>
                <w:bCs/>
                <w:color w:val="000000"/>
                <w:kern w:val="0"/>
                <w:szCs w:val="21"/>
              </w:rPr>
            </w:pPr>
            <w:r>
              <w:rPr>
                <w:rFonts w:hint="eastAsia"/>
                <w:color w:val="000000"/>
                <w:kern w:val="0"/>
                <w:szCs w:val="21"/>
                <w:u w:val="single"/>
              </w:rPr>
              <w:t xml:space="preserve">    </w:t>
            </w:r>
            <w:r>
              <w:rPr>
                <w:rFonts w:hint="eastAsia"/>
                <w:color w:val="000000"/>
                <w:kern w:val="0"/>
                <w:szCs w:val="21"/>
              </w:rPr>
              <w:t>%</w:t>
            </w:r>
          </w:p>
        </w:tc>
      </w:tr>
      <w:tr>
        <w:tblPrEx>
          <w:tblLayout w:type="fixed"/>
          <w:tblCellMar>
            <w:top w:w="0" w:type="dxa"/>
            <w:left w:w="108" w:type="dxa"/>
            <w:bottom w:w="0" w:type="dxa"/>
            <w:right w:w="108" w:type="dxa"/>
          </w:tblCellMar>
        </w:tblPrEx>
        <w:trPr>
          <w:trHeight w:val="452" w:hRule="atLeast"/>
        </w:trPr>
        <w:tc>
          <w:tcPr>
            <w:tcW w:w="852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color w:val="000000"/>
                <w:kern w:val="0"/>
                <w:szCs w:val="21"/>
              </w:rPr>
            </w:pPr>
            <w:r>
              <w:rPr>
                <w:rFonts w:hint="eastAsia" w:ascii="宋体" w:hAnsi="宋体" w:cs="宋体"/>
                <w:b/>
                <w:bCs/>
                <w:color w:val="000000"/>
                <w:kern w:val="0"/>
                <w:szCs w:val="21"/>
              </w:rPr>
              <w:t>注：本表投标人按舆情监测服务13个用户且均服务1年来填报投标报价。实际按如下公示结算费用：结算价格=投标报价*所有用户被中标人服务的天数总和/（13*365）。</w:t>
            </w:r>
            <w:r>
              <w:rPr>
                <w:rFonts w:hint="eastAsia"/>
                <w:color w:val="000000"/>
              </w:rPr>
              <w:t>每笔款项支付前，中标人需向招标人提供相应金额的增值</w:t>
            </w:r>
            <w:r>
              <w:rPr>
                <w:color w:val="000000"/>
              </w:rPr>
              <w:t>税专用</w:t>
            </w:r>
            <w:r>
              <w:rPr>
                <w:rFonts w:hint="eastAsia"/>
                <w:color w:val="000000"/>
              </w:rPr>
              <w:t>发票。</w:t>
            </w:r>
          </w:p>
        </w:tc>
      </w:tr>
    </w:tbl>
    <w:p>
      <w:pPr>
        <w:adjustRightInd w:val="0"/>
        <w:snapToGrid w:val="0"/>
        <w:spacing w:line="360" w:lineRule="auto"/>
        <w:rPr>
          <w:rFonts w:hint="eastAsia" w:ascii="宋体" w:hAnsi="宋体"/>
          <w:color w:val="000000"/>
          <w:szCs w:val="21"/>
        </w:rPr>
      </w:pPr>
    </w:p>
    <w:p>
      <w:pPr>
        <w:adjustRightInd w:val="0"/>
        <w:snapToGrid w:val="0"/>
        <w:spacing w:line="360" w:lineRule="auto"/>
        <w:ind w:firstLine="4410" w:firstLineChars="2100"/>
        <w:rPr>
          <w:rFonts w:ascii="宋体" w:hAnsi="宋体"/>
          <w:color w:val="000000"/>
          <w:szCs w:val="21"/>
          <w:u w:val="single"/>
        </w:rPr>
      </w:pPr>
      <w:r>
        <w:rPr>
          <w:rFonts w:hint="eastAsia" w:ascii="宋体" w:hAnsi="宋体"/>
          <w:color w:val="000000"/>
          <w:szCs w:val="21"/>
        </w:rPr>
        <w:t>投标人名称（盖章）：</w:t>
      </w:r>
    </w:p>
    <w:p>
      <w:pPr>
        <w:spacing w:line="360" w:lineRule="auto"/>
        <w:jc w:val="center"/>
        <w:rPr>
          <w:rFonts w:ascii="宋体" w:hAnsi="宋体"/>
          <w:color w:val="000000"/>
          <w:szCs w:val="21"/>
        </w:rPr>
      </w:pPr>
      <w:r>
        <w:rPr>
          <w:rFonts w:hint="eastAsia" w:ascii="宋体" w:hAnsi="宋体"/>
          <w:color w:val="000000"/>
          <w:szCs w:val="21"/>
        </w:rPr>
        <w:t xml:space="preserve">                          日期：   年   月   日</w:t>
      </w:r>
    </w:p>
    <w:p>
      <w:pPr>
        <w:keepNext/>
        <w:keepLines/>
        <w:tabs>
          <w:tab w:val="left" w:pos="851"/>
        </w:tabs>
        <w:spacing w:line="360" w:lineRule="auto"/>
        <w:outlineLvl w:val="3"/>
        <w:rPr>
          <w:rFonts w:hint="eastAsia"/>
          <w:color w:val="000000"/>
        </w:rPr>
      </w:pPr>
      <w:r>
        <w:rPr>
          <w:rFonts w:hint="eastAsia" w:ascii="宋体" w:hAnsi="宋体"/>
          <w:b/>
          <w:bCs/>
          <w:color w:val="000000"/>
          <w:szCs w:val="21"/>
        </w:rPr>
        <w:t>1.2投标报价说明</w:t>
      </w:r>
    </w:p>
    <w:p>
      <w:pPr>
        <w:spacing w:line="400" w:lineRule="exact"/>
        <w:ind w:firstLine="315" w:firstLineChars="150"/>
        <w:rPr>
          <w:rFonts w:hint="eastAsia"/>
          <w:color w:val="000000"/>
        </w:rPr>
      </w:pPr>
      <w:r>
        <w:rPr>
          <w:rFonts w:hint="eastAsia"/>
          <w:color w:val="000000"/>
        </w:rPr>
        <w:t>2.1 投标人须严格按照招标人提供的投标报价表填报总价。报价表中的所有报价均只允许有一个报价。任何有选择的报价将不予接受。</w:t>
      </w:r>
    </w:p>
    <w:p>
      <w:pPr>
        <w:spacing w:line="400" w:lineRule="exact"/>
        <w:ind w:firstLine="420" w:firstLineChars="200"/>
        <w:rPr>
          <w:rFonts w:hint="eastAsia"/>
          <w:color w:val="000000"/>
        </w:rPr>
      </w:pPr>
      <w:r>
        <w:rPr>
          <w:rFonts w:hint="eastAsia"/>
          <w:color w:val="000000"/>
        </w:rPr>
        <w:t>2.2 投标人的投标报价，应是按照招标文件规定的时间、地点，完成招标范围内已由招标人制定服务的全部费用，包括但不限于完成工作的成本、利润、</w:t>
      </w:r>
      <w:r>
        <w:rPr>
          <w:rFonts w:hint="eastAsia"/>
          <w:b/>
          <w:color w:val="000000"/>
        </w:rPr>
        <w:t>税金</w:t>
      </w:r>
      <w:r>
        <w:rPr>
          <w:rFonts w:hint="eastAsia"/>
          <w:color w:val="000000"/>
        </w:rPr>
        <w:t>、风险费以及政策性文件规定费用等，不得以任何理由予以重复计算。</w:t>
      </w:r>
    </w:p>
    <w:p>
      <w:pPr>
        <w:spacing w:line="400" w:lineRule="exact"/>
        <w:ind w:firstLine="420" w:firstLineChars="200"/>
        <w:rPr>
          <w:rFonts w:hint="eastAsia"/>
          <w:color w:val="000000"/>
        </w:rPr>
      </w:pPr>
      <w:r>
        <w:rPr>
          <w:rFonts w:hint="eastAsia"/>
          <w:color w:val="000000"/>
        </w:rPr>
        <w:t>2.3 投标人一旦中标，投标人对其所报出的月单价，在项目结算时将不得变更。</w:t>
      </w: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pStyle w:val="2"/>
        <w:numPr>
          <w:ilvl w:val="0"/>
          <w:numId w:val="18"/>
        </w:numPr>
        <w:jc w:val="center"/>
        <w:rPr>
          <w:rFonts w:hint="eastAsia"/>
          <w:color w:val="000000"/>
        </w:rPr>
      </w:pPr>
      <w:bookmarkStart w:id="1339" w:name="_Toc16095"/>
      <w:bookmarkStart w:id="1340" w:name="_Toc4553"/>
      <w:bookmarkStart w:id="1341" w:name="_Toc22365"/>
      <w:bookmarkStart w:id="1342" w:name="_Toc3347"/>
      <w:bookmarkStart w:id="1343" w:name="_Toc12175"/>
      <w:bookmarkStart w:id="1344" w:name="_Toc2640"/>
      <w:bookmarkStart w:id="1345" w:name="_Toc30029"/>
      <w:bookmarkStart w:id="1346" w:name="_Toc16703"/>
      <w:bookmarkStart w:id="1347" w:name="_Toc14850"/>
      <w:bookmarkStart w:id="1348" w:name="_Toc11525"/>
      <w:bookmarkStart w:id="1349" w:name="_Toc422925647"/>
      <w:bookmarkStart w:id="1350" w:name="_Toc435178421"/>
      <w:bookmarkStart w:id="1351" w:name="_Toc436215779"/>
      <w:r>
        <w:rPr>
          <w:rFonts w:hint="eastAsia"/>
          <w:color w:val="000000"/>
        </w:rPr>
        <w:t>项目要求</w:t>
      </w:r>
      <w:bookmarkEnd w:id="1339"/>
      <w:bookmarkEnd w:id="1340"/>
      <w:bookmarkEnd w:id="1341"/>
      <w:bookmarkEnd w:id="1342"/>
      <w:bookmarkEnd w:id="1343"/>
      <w:bookmarkEnd w:id="1344"/>
      <w:bookmarkEnd w:id="1345"/>
      <w:bookmarkEnd w:id="1346"/>
      <w:bookmarkEnd w:id="1347"/>
      <w:bookmarkEnd w:id="1348"/>
    </w:p>
    <w:p>
      <w:pPr>
        <w:spacing w:after="100" w:afterAutospacing="1" w:line="360" w:lineRule="auto"/>
        <w:rPr>
          <w:rFonts w:hint="eastAsia" w:ascii="宋体" w:hAnsi="宋体" w:cs="宋体"/>
          <w:b/>
          <w:bCs/>
          <w:color w:val="000000"/>
          <w:kern w:val="44"/>
          <w:szCs w:val="21"/>
        </w:rPr>
      </w:pPr>
      <w:r>
        <w:rPr>
          <w:rFonts w:hint="eastAsia" w:ascii="宋体" w:hAnsi="宋体" w:cs="宋体"/>
          <w:b/>
          <w:bCs/>
          <w:color w:val="000000"/>
          <w:kern w:val="44"/>
          <w:szCs w:val="21"/>
        </w:rPr>
        <w:t>一、舆情预警要求</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舆情预警是指为用户提供全天候（每周七天，每天二十四小时，包含双休和法定节假日）的舆情信息预警推送服务。中标人对预警信息的质量负责，对关键字、信源设置及优化负有最终责任，南方舆情配置仅供参考。所提供的信息必须是经过核实后的信息，做到及时、准确、真实、全面。</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主要类型包含如下：</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1、重要新闻</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用户所关注的区域或领域的重要媒体报道，包括正面报道和负面报道，来源包括且不限于纸媒、电子报、新闻网站、门户网站等。</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2、领导动态</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用户所关注的区域或领域领导班子成员的相关信息，主要是媒体报道， 来源包括且不限于纸媒、电子报、新闻网站、门户网站等。</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3、举报投诉</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用户所关注的区域或领域的相关举报投诉，来源包括且不限于论坛、贴吧、微博、微信、推特、脸书等。</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4、其他</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用户要求监测的其他舆情信息。</w:t>
      </w:r>
    </w:p>
    <w:p>
      <w:pPr>
        <w:spacing w:before="100" w:beforeAutospacing="1"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推送的基本格式：</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以#南方舆情即时报#标签为开头，完整呈现信息的各个基本要素。</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1、重要新闻</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#南方舆情即时报#X月X日，XX媒体刊发题为《XXXXX》的文章，据报道，(新闻简介)。附上链接</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2、领导动态</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#南方舆情即时报#X月X日，XX媒体刊发题为《XXXXX》的文章，据报道，（领导动态简介）。附上链接</w:t>
      </w:r>
    </w:p>
    <w:p>
      <w:pPr>
        <w:spacing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3、举报投诉</w:t>
      </w:r>
    </w:p>
    <w:p>
      <w:pPr>
        <w:spacing w:after="100" w:afterAutospacing="1" w:line="360" w:lineRule="auto"/>
        <w:ind w:firstLine="420" w:firstLineChars="200"/>
        <w:rPr>
          <w:rFonts w:hint="eastAsia" w:ascii="宋体" w:hAnsi="宋体" w:cs="宋体"/>
          <w:bCs/>
          <w:color w:val="000000"/>
          <w:kern w:val="44"/>
          <w:szCs w:val="21"/>
        </w:rPr>
      </w:pPr>
      <w:r>
        <w:rPr>
          <w:rFonts w:hint="eastAsia" w:ascii="宋体" w:hAnsi="宋体" w:cs="宋体"/>
          <w:bCs/>
          <w:color w:val="000000"/>
          <w:kern w:val="44"/>
          <w:szCs w:val="21"/>
        </w:rPr>
        <w:t>#南方舆情即时报#X月X日，账号为XX的网友在XX平台发帖投诉称，（帖子内容简介）。附上标题和链接</w:t>
      </w:r>
    </w:p>
    <w:p>
      <w:pPr>
        <w:spacing w:after="100" w:afterAutospacing="1" w:line="360" w:lineRule="auto"/>
        <w:rPr>
          <w:rFonts w:hint="eastAsia" w:ascii="宋体" w:hAnsi="宋体" w:cs="宋体"/>
          <w:b/>
          <w:bCs/>
          <w:color w:val="000000"/>
          <w:kern w:val="44"/>
          <w:szCs w:val="21"/>
        </w:rPr>
      </w:pPr>
      <w:r>
        <w:rPr>
          <w:rFonts w:hint="eastAsia" w:ascii="宋体" w:hAnsi="宋体" w:cs="宋体"/>
          <w:b/>
          <w:bCs/>
          <w:color w:val="000000"/>
          <w:kern w:val="44"/>
          <w:szCs w:val="21"/>
        </w:rPr>
        <w:t>二、每日简报要求</w:t>
      </w:r>
    </w:p>
    <w:p>
      <w:pPr>
        <w:spacing w:line="360" w:lineRule="auto"/>
        <w:ind w:firstLine="420" w:firstLineChars="200"/>
        <w:rPr>
          <w:rFonts w:hint="eastAsia" w:ascii="宋体" w:hAnsi="宋体" w:cs="宋体"/>
          <w:bCs/>
          <w:color w:val="000000"/>
          <w:kern w:val="44"/>
          <w:szCs w:val="21"/>
        </w:rPr>
      </w:pPr>
      <w:r>
        <w:rPr>
          <w:rFonts w:hint="eastAsia" w:ascii="宋体" w:hAnsi="宋体" w:cs="宋体"/>
          <w:color w:val="000000"/>
          <w:szCs w:val="21"/>
        </w:rPr>
        <w:t>通过电子邮件方式或微信方式为用户每日定时推送格式相对固定的信息简报。</w:t>
      </w:r>
      <w:r>
        <w:rPr>
          <w:rFonts w:hint="eastAsia" w:ascii="宋体" w:hAnsi="宋体" w:cs="宋体"/>
          <w:bCs/>
          <w:color w:val="000000"/>
          <w:kern w:val="44"/>
          <w:szCs w:val="21"/>
        </w:rPr>
        <w:t>中标人对简报信息的质量负责，对关键字、信源设置及优化负有最终责任，南方舆情配置仅供参考。所提供的信息必须是经过核实后的信息，做到及时、准确、真实、全面。</w:t>
      </w:r>
    </w:p>
    <w:p>
      <w:pPr>
        <w:pStyle w:val="76"/>
        <w:spacing w:line="360" w:lineRule="auto"/>
        <w:rPr>
          <w:rFonts w:hint="eastAsia" w:ascii="宋体" w:hAnsi="宋体" w:cs="宋体"/>
          <w:color w:val="000000"/>
          <w:szCs w:val="21"/>
        </w:rPr>
      </w:pPr>
      <w:r>
        <w:rPr>
          <w:rFonts w:hint="eastAsia" w:ascii="宋体" w:hAnsi="宋体" w:cs="宋体"/>
          <w:color w:val="000000"/>
          <w:szCs w:val="21"/>
        </w:rPr>
        <w:t>具体要求如下：</w:t>
      </w:r>
    </w:p>
    <w:p>
      <w:pPr>
        <w:pStyle w:val="76"/>
        <w:spacing w:line="360" w:lineRule="auto"/>
        <w:rPr>
          <w:rFonts w:hint="eastAsia" w:ascii="宋体" w:hAnsi="宋体" w:cs="宋体"/>
          <w:color w:val="000000"/>
          <w:szCs w:val="21"/>
        </w:rPr>
      </w:pPr>
      <w:r>
        <w:rPr>
          <w:rFonts w:hint="eastAsia" w:ascii="宋体" w:hAnsi="宋体" w:cs="宋体"/>
          <w:color w:val="000000"/>
          <w:szCs w:val="21"/>
        </w:rPr>
        <w:t>1、南方舆情为中标人提供用户所要求的简报模板。</w:t>
      </w:r>
    </w:p>
    <w:p>
      <w:pPr>
        <w:pStyle w:val="76"/>
        <w:spacing w:line="360" w:lineRule="auto"/>
        <w:rPr>
          <w:rFonts w:hint="eastAsia" w:ascii="宋体" w:hAnsi="宋体" w:cs="宋体"/>
          <w:color w:val="000000"/>
          <w:szCs w:val="21"/>
        </w:rPr>
      </w:pPr>
      <w:r>
        <w:rPr>
          <w:rFonts w:hint="eastAsia" w:ascii="宋体" w:hAnsi="宋体" w:cs="宋体"/>
          <w:color w:val="000000"/>
          <w:szCs w:val="21"/>
        </w:rPr>
        <w:t>2、严格按照用户要求的简报模板、简报格式、栏目设置、发送方式及发送时间制作及发送简报。</w:t>
      </w:r>
    </w:p>
    <w:p>
      <w:pPr>
        <w:pStyle w:val="76"/>
        <w:spacing w:line="360" w:lineRule="auto"/>
        <w:rPr>
          <w:rFonts w:hint="eastAsia" w:ascii="宋体" w:hAnsi="宋体" w:cs="宋体"/>
          <w:color w:val="000000"/>
          <w:szCs w:val="21"/>
        </w:rPr>
      </w:pPr>
      <w:r>
        <w:rPr>
          <w:rFonts w:hint="eastAsia" w:ascii="宋体" w:hAnsi="宋体" w:cs="宋体"/>
          <w:color w:val="000000"/>
          <w:szCs w:val="21"/>
        </w:rPr>
        <w:t>3、如用户对简报提出修改意见，应严格按照用户意见及时对简报进行修改并补发。</w:t>
      </w:r>
    </w:p>
    <w:p>
      <w:pPr>
        <w:pStyle w:val="76"/>
        <w:spacing w:line="360" w:lineRule="auto"/>
        <w:rPr>
          <w:rFonts w:hint="eastAsia" w:ascii="宋体" w:hAnsi="宋体" w:cs="宋体"/>
          <w:color w:val="000000"/>
          <w:szCs w:val="21"/>
        </w:rPr>
      </w:pPr>
      <w:r>
        <w:rPr>
          <w:rFonts w:hint="eastAsia" w:ascii="宋体" w:hAnsi="宋体" w:cs="宋体"/>
          <w:color w:val="000000"/>
          <w:szCs w:val="21"/>
        </w:rPr>
        <w:t>4、数据统计必须来自中标人真实的舆情数据库，统计分析科学有效，分析依据需有数据与走势图支持，不得有无数据支撑的主观评级等内容。报告需有明确的话题分析截止时间。不接受任何第三方报告统计数据。</w:t>
      </w:r>
    </w:p>
    <w:p>
      <w:pPr>
        <w:pStyle w:val="76"/>
        <w:spacing w:line="360" w:lineRule="auto"/>
        <w:ind w:firstLine="0" w:firstLineChars="0"/>
        <w:rPr>
          <w:rFonts w:hint="eastAsia" w:ascii="宋体" w:hAnsi="宋体" w:cs="宋体"/>
          <w:color w:val="000000"/>
          <w:szCs w:val="21"/>
        </w:rPr>
      </w:pPr>
    </w:p>
    <w:p>
      <w:pPr>
        <w:spacing w:after="100" w:afterAutospacing="1" w:line="360" w:lineRule="auto"/>
        <w:rPr>
          <w:rFonts w:hint="eastAsia" w:ascii="宋体" w:hAnsi="宋体" w:cs="宋体"/>
          <w:b/>
          <w:color w:val="000000"/>
          <w:szCs w:val="21"/>
        </w:rPr>
      </w:pPr>
      <w:r>
        <w:rPr>
          <w:rFonts w:hint="eastAsia" w:ascii="宋体" w:hAnsi="宋体" w:cs="宋体"/>
          <w:b/>
          <w:color w:val="000000"/>
          <w:szCs w:val="21"/>
        </w:rPr>
        <w:t>三、 项目管理及实施要求</w:t>
      </w:r>
    </w:p>
    <w:p>
      <w:pPr>
        <w:spacing w:line="360" w:lineRule="auto"/>
        <w:rPr>
          <w:rFonts w:hint="eastAsia" w:ascii="宋体" w:hAnsi="宋体" w:cs="宋体"/>
          <w:color w:val="000000"/>
          <w:szCs w:val="21"/>
        </w:rPr>
      </w:pPr>
      <w:r>
        <w:rPr>
          <w:rFonts w:hint="eastAsia" w:ascii="宋体" w:hAnsi="宋体" w:cs="宋体"/>
          <w:color w:val="000000"/>
          <w:szCs w:val="21"/>
        </w:rPr>
        <w:t>1、项目组织</w:t>
      </w:r>
    </w:p>
    <w:p>
      <w:pPr>
        <w:pStyle w:val="76"/>
        <w:spacing w:line="360" w:lineRule="auto"/>
        <w:rPr>
          <w:rFonts w:hint="eastAsia" w:ascii="宋体" w:hAnsi="宋体" w:cs="Times New Roman"/>
          <w:color w:val="000000"/>
          <w:szCs w:val="24"/>
        </w:rPr>
      </w:pPr>
      <w:r>
        <w:rPr>
          <w:rFonts w:hint="eastAsia" w:ascii="宋体" w:hAnsi="宋体"/>
          <w:color w:val="000000"/>
        </w:rPr>
        <w:t>本项目最终服务用户数量最多不超过13个（具体数量以“N”代称，按实际情况作调整），中标人针对本项目须投入不少于“N+1”人的固定团队（其中一线监测人员数量不少于“N”个，即不少于舆情监测服务对象具体数量。“1”为除一线监测人员外须配备1名项目负责人）。其中，服务商必须提供不少于（N/2+1）的工作人员</w:t>
      </w:r>
      <w:r>
        <w:rPr>
          <w:rFonts w:hint="eastAsia" w:ascii="宋体" w:hAnsi="宋体" w:cs="Times New Roman"/>
          <w:color w:val="000000"/>
          <w:szCs w:val="24"/>
        </w:rPr>
        <w:t>到南方舆情现场指定工作场所提供全程保障舆情技术、数据分析服务以及线上7*24小时全程支持服务。（服务时长为每周七天，每天二十四小时，包含双休和法定节假日）。</w:t>
      </w:r>
    </w:p>
    <w:p>
      <w:pPr>
        <w:pStyle w:val="76"/>
        <w:spacing w:line="360" w:lineRule="auto"/>
        <w:rPr>
          <w:rFonts w:hint="eastAsia" w:ascii="宋体" w:hAnsi="宋体" w:cs="Times New Roman"/>
          <w:color w:val="000000"/>
          <w:szCs w:val="24"/>
        </w:rPr>
      </w:pPr>
      <w:r>
        <w:rPr>
          <w:rFonts w:hint="eastAsia" w:ascii="宋体" w:hAnsi="宋体" w:cs="Times New Roman"/>
          <w:color w:val="000000"/>
          <w:szCs w:val="24"/>
        </w:rPr>
        <w:t>驻场人员需从事舆情服务行业监测报告生产工作3年以上。</w:t>
      </w:r>
    </w:p>
    <w:p>
      <w:pPr>
        <w:pStyle w:val="76"/>
        <w:spacing w:line="360" w:lineRule="auto"/>
        <w:rPr>
          <w:rFonts w:hint="eastAsia" w:ascii="宋体" w:hAnsi="宋体" w:cs="Times New Roman"/>
          <w:color w:val="000000"/>
          <w:szCs w:val="24"/>
        </w:rPr>
      </w:pPr>
      <w:r>
        <w:rPr>
          <w:rFonts w:hint="eastAsia" w:ascii="宋体" w:hAnsi="宋体" w:cs="Times New Roman"/>
          <w:color w:val="000000"/>
          <w:szCs w:val="24"/>
          <w:lang w:val="zh-CN"/>
        </w:rPr>
        <w:t>针对每个用户，中标人需按招标人要求成立3人或以上监测小组进行轮班（早班、晚班、通宵班），确保覆盖7x24小时监测。其中，早班与晚班中标人须派驻工作人员到</w:t>
      </w:r>
      <w:r>
        <w:rPr>
          <w:rFonts w:hint="eastAsia" w:ascii="宋体" w:hAnsi="宋体" w:cs="Times New Roman"/>
          <w:color w:val="000000"/>
          <w:szCs w:val="24"/>
        </w:rPr>
        <w:t>南方舆情现场指定工作场所工作，通宵班中标人则不需要安排人员到现场工作（但通宵班中标人须提供在线支持服务）。</w:t>
      </w:r>
      <w:r>
        <w:rPr>
          <w:rFonts w:hint="eastAsia" w:ascii="宋体" w:hAnsi="宋体" w:cs="Times New Roman"/>
          <w:color w:val="000000"/>
          <w:szCs w:val="24"/>
          <w:lang w:val="zh-CN"/>
        </w:rPr>
        <w:t>每个监测小组，需保证有1位备用人员可用于轮换补休。</w:t>
      </w:r>
    </w:p>
    <w:p>
      <w:pPr>
        <w:pStyle w:val="76"/>
        <w:spacing w:line="360" w:lineRule="auto"/>
        <w:rPr>
          <w:rFonts w:hint="eastAsia" w:ascii="宋体" w:hAnsi="宋体" w:cs="宋体"/>
          <w:color w:val="000000"/>
          <w:szCs w:val="21"/>
        </w:rPr>
      </w:pPr>
      <w:r>
        <w:rPr>
          <w:rFonts w:hint="eastAsia" w:ascii="宋体" w:hAnsi="宋体" w:cs="Times New Roman"/>
          <w:color w:val="000000"/>
          <w:szCs w:val="24"/>
        </w:rPr>
        <w:t>中标人须保证服务团队</w:t>
      </w:r>
      <w:r>
        <w:rPr>
          <w:rFonts w:hint="eastAsia" w:ascii="宋体" w:hAnsi="宋体" w:cs="宋体"/>
          <w:color w:val="000000"/>
          <w:szCs w:val="21"/>
        </w:rPr>
        <w:t>的稳定性，合同期内不得无故更换分析师、服务对接人员及相关服务团队人员。合同期内更换分析师、服务对接人员及相关服务团队人员需经甲方书面同意，合同期内服务团队人员更换不得超过2次。</w:t>
      </w:r>
    </w:p>
    <w:p>
      <w:pPr>
        <w:pStyle w:val="76"/>
        <w:spacing w:line="360" w:lineRule="auto"/>
        <w:rPr>
          <w:rFonts w:hint="eastAsia" w:ascii="宋体" w:hAnsi="宋体" w:cs="宋体"/>
          <w:color w:val="000000"/>
          <w:szCs w:val="21"/>
        </w:rPr>
      </w:pPr>
      <w:r>
        <w:rPr>
          <w:rFonts w:hint="eastAsia" w:ascii="宋体" w:hAnsi="宋体" w:cs="宋体"/>
          <w:color w:val="000000"/>
          <w:szCs w:val="21"/>
        </w:rPr>
        <w:t>项目小组成员对外应统一以“南方舆情”的名义提供服务。</w:t>
      </w:r>
    </w:p>
    <w:p>
      <w:pPr>
        <w:pStyle w:val="76"/>
        <w:spacing w:line="360" w:lineRule="auto"/>
        <w:rPr>
          <w:rFonts w:hint="eastAsia" w:ascii="宋体" w:hAnsi="宋体" w:cs="宋体"/>
          <w:color w:val="000000"/>
          <w:szCs w:val="21"/>
        </w:rPr>
      </w:pPr>
      <w:r>
        <w:rPr>
          <w:rFonts w:hint="eastAsia" w:ascii="宋体" w:hAnsi="宋体" w:cs="宋体"/>
          <w:color w:val="000000"/>
          <w:szCs w:val="21"/>
        </w:rPr>
        <w:t>每周不少于一次的现场研讨会，每次工作总结时，中标人主管人员以及主要分析师需到场参与，以及时了解南方舆情反馈的问题以及需求，以及双方服务过程中出现的服务质量问题。遇重大突发问题，中标人主管人员需在1小时内赶至现场协调解决。</w:t>
      </w:r>
    </w:p>
    <w:p>
      <w:pPr>
        <w:spacing w:line="360" w:lineRule="auto"/>
        <w:rPr>
          <w:rFonts w:hint="eastAsia" w:ascii="宋体" w:hAnsi="宋体" w:cs="宋体"/>
          <w:color w:val="000000"/>
          <w:szCs w:val="21"/>
        </w:rPr>
      </w:pPr>
      <w:r>
        <w:rPr>
          <w:rFonts w:hint="eastAsia" w:ascii="宋体" w:hAnsi="宋体" w:cs="宋体"/>
          <w:color w:val="000000"/>
          <w:szCs w:val="21"/>
        </w:rPr>
        <w:t>2、 项目保密要求</w:t>
      </w:r>
    </w:p>
    <w:p>
      <w:pPr>
        <w:pStyle w:val="76"/>
        <w:spacing w:line="360" w:lineRule="auto"/>
        <w:rPr>
          <w:rFonts w:hint="eastAsia" w:ascii="宋体" w:hAnsi="宋体" w:cs="宋体"/>
          <w:color w:val="000000"/>
          <w:szCs w:val="21"/>
        </w:rPr>
      </w:pPr>
      <w:r>
        <w:rPr>
          <w:rFonts w:hint="eastAsia" w:ascii="宋体" w:hAnsi="宋体" w:cs="宋体"/>
          <w:color w:val="000000"/>
          <w:szCs w:val="21"/>
        </w:rPr>
        <w:t>中标人需与南方舆情签署保密条款，未经许可不得泄露相关的任何信息。</w:t>
      </w:r>
    </w:p>
    <w:p>
      <w:pPr>
        <w:ind w:firstLine="420" w:firstLineChars="200"/>
        <w:rPr>
          <w:rFonts w:hint="eastAsia"/>
          <w:color w:val="000000"/>
          <w:szCs w:val="21"/>
        </w:rPr>
      </w:pPr>
    </w:p>
    <w:p>
      <w:pPr>
        <w:spacing w:after="100" w:afterAutospacing="1" w:line="360" w:lineRule="auto"/>
        <w:rPr>
          <w:rFonts w:hint="eastAsia" w:ascii="宋体" w:hAnsi="宋体" w:cs="宋体"/>
          <w:b/>
          <w:color w:val="000000"/>
          <w:szCs w:val="21"/>
        </w:rPr>
      </w:pPr>
      <w:r>
        <w:rPr>
          <w:rFonts w:hint="eastAsia" w:ascii="宋体" w:hAnsi="宋体" w:cs="宋体"/>
          <w:b/>
          <w:color w:val="000000"/>
          <w:szCs w:val="21"/>
        </w:rPr>
        <w:t>四、其他要求详见本招标文件第四章合同主要条款。</w:t>
      </w:r>
    </w:p>
    <w:p>
      <w:pPr>
        <w:pStyle w:val="2"/>
        <w:spacing w:line="360" w:lineRule="auto"/>
        <w:rPr>
          <w:rFonts w:hint="eastAsia"/>
          <w:color w:val="000000"/>
        </w:rPr>
      </w:pPr>
    </w:p>
    <w:p>
      <w:pPr>
        <w:pStyle w:val="2"/>
        <w:spacing w:line="360" w:lineRule="auto"/>
        <w:rPr>
          <w:color w:val="000000"/>
        </w:rPr>
      </w:pPr>
    </w:p>
    <w:p>
      <w:pPr>
        <w:pStyle w:val="2"/>
        <w:spacing w:line="360" w:lineRule="auto"/>
        <w:rPr>
          <w:color w:val="000000"/>
        </w:rPr>
      </w:pPr>
    </w:p>
    <w:bookmarkEnd w:id="1349"/>
    <w:bookmarkEnd w:id="1350"/>
    <w:bookmarkEnd w:id="1351"/>
    <w:p>
      <w:pPr>
        <w:jc w:val="left"/>
        <w:rPr>
          <w:color w:val="000000"/>
        </w:rPr>
      </w:pPr>
      <w:bookmarkStart w:id="1352" w:name="_Toc28497"/>
      <w:bookmarkStart w:id="1353" w:name="_Toc1340"/>
      <w:bookmarkStart w:id="1354" w:name="_Toc144974855"/>
      <w:bookmarkStart w:id="1355" w:name="_Toc246997097"/>
      <w:bookmarkStart w:id="1356" w:name="_Toc247085872"/>
      <w:bookmarkStart w:id="1357" w:name="_Toc422925648"/>
      <w:bookmarkStart w:id="1358" w:name="_Toc435178422"/>
      <w:bookmarkStart w:id="1359" w:name="_Toc152042575"/>
      <w:bookmarkStart w:id="1360" w:name="_Toc152045786"/>
      <w:bookmarkStart w:id="1361" w:name="_Toc179632806"/>
      <w:bookmarkStart w:id="1362" w:name="_Toc246996354"/>
      <w:bookmarkStart w:id="1363" w:name="_Toc436215780"/>
      <w:r>
        <w:rPr>
          <w:color w:val="000000"/>
          <w:sz w:val="32"/>
          <w:szCs w:val="32"/>
        </w:rPr>
        <w:br w:type="page"/>
      </w:r>
      <w:bookmarkEnd w:id="1352"/>
      <w:bookmarkEnd w:id="1353"/>
    </w:p>
    <w:p>
      <w:pPr>
        <w:pStyle w:val="2"/>
        <w:spacing w:line="360" w:lineRule="auto"/>
        <w:rPr>
          <w:color w:val="000000"/>
        </w:rPr>
      </w:pPr>
      <w:bookmarkStart w:id="1364" w:name="_Toc496601990"/>
    </w:p>
    <w:p>
      <w:pPr>
        <w:pStyle w:val="2"/>
        <w:spacing w:line="360" w:lineRule="auto"/>
        <w:jc w:val="center"/>
        <w:rPr>
          <w:rFonts w:hint="eastAsia"/>
          <w:color w:val="000000"/>
        </w:rPr>
      </w:pPr>
      <w:bookmarkStart w:id="1365" w:name="_Toc5668"/>
      <w:bookmarkStart w:id="1366" w:name="_Toc3687"/>
      <w:bookmarkStart w:id="1367" w:name="_Toc8866"/>
      <w:bookmarkStart w:id="1368" w:name="_Toc4334"/>
      <w:bookmarkStart w:id="1369" w:name="_Toc9795"/>
      <w:bookmarkStart w:id="1370" w:name="_Toc16521"/>
      <w:bookmarkStart w:id="1371" w:name="_Toc10998"/>
      <w:bookmarkStart w:id="1372" w:name="_Toc26357"/>
      <w:bookmarkStart w:id="1373" w:name="_Toc32499"/>
      <w:bookmarkStart w:id="1374" w:name="_Toc13007"/>
      <w:bookmarkStart w:id="1375" w:name="_Toc11494"/>
      <w:bookmarkStart w:id="1376" w:name="_Toc32044"/>
      <w:bookmarkStart w:id="1377" w:name="_Toc30762"/>
      <w:r>
        <w:rPr>
          <w:rFonts w:hint="eastAsia"/>
          <w:color w:val="000000"/>
        </w:rPr>
        <w:t>第七章  投标文件格式</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spacing w:line="360" w:lineRule="auto"/>
        <w:rPr>
          <w:rFonts w:hint="eastAsia"/>
          <w:color w:val="000000"/>
        </w:rPr>
      </w:pPr>
    </w:p>
    <w:p>
      <w:pPr>
        <w:spacing w:line="360" w:lineRule="auto"/>
        <w:rPr>
          <w:rFonts w:eastAsia="黑体"/>
          <w:color w:val="000000"/>
          <w:sz w:val="20"/>
          <w:szCs w:val="20"/>
        </w:rPr>
      </w:pPr>
    </w:p>
    <w:p>
      <w:pPr>
        <w:spacing w:line="360" w:lineRule="auto"/>
        <w:jc w:val="center"/>
        <w:rPr>
          <w:rFonts w:hint="eastAsia" w:eastAsia="黑体"/>
          <w:color w:val="000000"/>
          <w:sz w:val="20"/>
          <w:szCs w:val="20"/>
        </w:rPr>
      </w:pPr>
      <w:r>
        <w:rPr>
          <w:rFonts w:hint="eastAsia" w:eastAsia="黑体"/>
          <w:color w:val="000000"/>
          <w:sz w:val="28"/>
          <w:szCs w:val="28"/>
          <w:u w:val="single"/>
        </w:rPr>
        <w:t xml:space="preserve">                </w:t>
      </w:r>
      <w:r>
        <w:rPr>
          <w:rFonts w:eastAsia="黑体"/>
          <w:color w:val="000000"/>
          <w:sz w:val="28"/>
          <w:szCs w:val="28"/>
        </w:rPr>
        <w:t>（项目名称）</w:t>
      </w:r>
    </w:p>
    <w:p>
      <w:pPr>
        <w:spacing w:line="360" w:lineRule="auto"/>
        <w:jc w:val="center"/>
        <w:rPr>
          <w:rFonts w:hint="eastAsia" w:eastAsia="黑体"/>
          <w:color w:val="000000"/>
          <w:sz w:val="20"/>
          <w:szCs w:val="20"/>
        </w:rPr>
      </w:pPr>
    </w:p>
    <w:p>
      <w:pPr>
        <w:spacing w:line="360" w:lineRule="auto"/>
        <w:rPr>
          <w:rFonts w:hint="eastAsia" w:eastAsia="黑体"/>
          <w:color w:val="000000"/>
          <w:sz w:val="20"/>
          <w:szCs w:val="20"/>
        </w:rPr>
      </w:pPr>
    </w:p>
    <w:p>
      <w:pPr>
        <w:spacing w:line="360" w:lineRule="auto"/>
        <w:jc w:val="center"/>
        <w:rPr>
          <w:rFonts w:eastAsia="黑体"/>
          <w:color w:val="000000"/>
          <w:sz w:val="44"/>
          <w:szCs w:val="44"/>
        </w:rPr>
      </w:pPr>
      <w:r>
        <w:rPr>
          <w:rFonts w:eastAsia="黑体"/>
          <w:color w:val="000000"/>
          <w:sz w:val="44"/>
          <w:szCs w:val="44"/>
        </w:rPr>
        <w:t>投  标  文  件</w:t>
      </w: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rPr>
          <w:rFonts w:eastAsia="黑体"/>
          <w:color w:val="000000"/>
          <w:sz w:val="28"/>
          <w:szCs w:val="28"/>
        </w:rPr>
      </w:pPr>
    </w:p>
    <w:p>
      <w:pPr>
        <w:spacing w:line="360" w:lineRule="auto"/>
        <w:jc w:val="center"/>
        <w:rPr>
          <w:rFonts w:eastAsia="黑体"/>
          <w:color w:val="000000"/>
          <w:sz w:val="28"/>
          <w:szCs w:val="28"/>
          <w:u w:val="single"/>
        </w:rPr>
      </w:pPr>
      <w:r>
        <w:rPr>
          <w:rFonts w:eastAsia="黑体"/>
          <w:color w:val="000000"/>
          <w:sz w:val="28"/>
          <w:szCs w:val="28"/>
        </w:rPr>
        <w:t>投标人：</w:t>
      </w:r>
      <w:r>
        <w:rPr>
          <w:rFonts w:eastAsia="黑体"/>
          <w:color w:val="000000"/>
          <w:sz w:val="28"/>
          <w:szCs w:val="28"/>
          <w:u w:val="single"/>
        </w:rPr>
        <w:t xml:space="preserve">                     </w:t>
      </w:r>
      <w:r>
        <w:rPr>
          <w:rFonts w:hint="eastAsia" w:eastAsia="黑体"/>
          <w:color w:val="000000"/>
          <w:sz w:val="28"/>
          <w:szCs w:val="28"/>
          <w:u w:val="single"/>
        </w:rPr>
        <w:t xml:space="preserve">  </w:t>
      </w:r>
      <w:r>
        <w:rPr>
          <w:rFonts w:eastAsia="黑体"/>
          <w:color w:val="000000"/>
          <w:sz w:val="28"/>
          <w:szCs w:val="28"/>
          <w:u w:val="single"/>
        </w:rPr>
        <w:t xml:space="preserve">       </w:t>
      </w:r>
      <w:r>
        <w:rPr>
          <w:rFonts w:eastAsia="黑体"/>
          <w:color w:val="000000"/>
          <w:sz w:val="28"/>
          <w:szCs w:val="28"/>
        </w:rPr>
        <w:t>（盖单位章）</w:t>
      </w:r>
    </w:p>
    <w:p>
      <w:pPr>
        <w:spacing w:line="360" w:lineRule="auto"/>
        <w:jc w:val="center"/>
        <w:rPr>
          <w:rFonts w:eastAsia="黑体"/>
          <w:color w:val="000000"/>
          <w:sz w:val="28"/>
          <w:szCs w:val="28"/>
        </w:rPr>
      </w:pPr>
      <w:r>
        <w:rPr>
          <w:rFonts w:eastAsia="黑体"/>
          <w:color w:val="000000"/>
          <w:sz w:val="28"/>
          <w:szCs w:val="28"/>
        </w:rPr>
        <w:t>法定代表人或其委托代理人：</w:t>
      </w:r>
      <w:r>
        <w:rPr>
          <w:rFonts w:eastAsia="黑体"/>
          <w:color w:val="000000"/>
          <w:sz w:val="28"/>
          <w:szCs w:val="28"/>
          <w:u w:val="single"/>
        </w:rPr>
        <w:t xml:space="preserve">                </w:t>
      </w:r>
      <w:r>
        <w:rPr>
          <w:rFonts w:eastAsia="黑体"/>
          <w:color w:val="000000"/>
          <w:sz w:val="28"/>
          <w:szCs w:val="28"/>
        </w:rPr>
        <w:t>（签字）</w:t>
      </w:r>
    </w:p>
    <w:p>
      <w:pPr>
        <w:spacing w:line="360" w:lineRule="auto"/>
        <w:jc w:val="center"/>
        <w:rPr>
          <w:rFonts w:eastAsia="黑体"/>
          <w:color w:val="000000"/>
          <w:sz w:val="28"/>
          <w:szCs w:val="28"/>
        </w:rPr>
      </w:pPr>
      <w:r>
        <w:rPr>
          <w:rFonts w:eastAsia="黑体"/>
          <w:color w:val="000000"/>
          <w:sz w:val="28"/>
          <w:szCs w:val="28"/>
          <w:u w:val="single"/>
        </w:rPr>
        <w:t xml:space="preserve">        </w:t>
      </w:r>
      <w:r>
        <w:rPr>
          <w:rFonts w:eastAsia="黑体"/>
          <w:color w:val="000000"/>
          <w:sz w:val="28"/>
          <w:szCs w:val="28"/>
        </w:rPr>
        <w:t>年</w:t>
      </w:r>
      <w:r>
        <w:rPr>
          <w:rFonts w:eastAsia="黑体"/>
          <w:color w:val="000000"/>
          <w:sz w:val="28"/>
          <w:szCs w:val="28"/>
          <w:u w:val="single"/>
        </w:rPr>
        <w:t xml:space="preserve">        </w:t>
      </w:r>
      <w:r>
        <w:rPr>
          <w:rFonts w:eastAsia="黑体"/>
          <w:color w:val="000000"/>
          <w:sz w:val="28"/>
          <w:szCs w:val="28"/>
        </w:rPr>
        <w:t>月</w:t>
      </w:r>
      <w:r>
        <w:rPr>
          <w:rFonts w:eastAsia="黑体"/>
          <w:color w:val="000000"/>
          <w:sz w:val="28"/>
          <w:szCs w:val="28"/>
          <w:u w:val="single"/>
        </w:rPr>
        <w:t xml:space="preserve">        </w:t>
      </w:r>
      <w:r>
        <w:rPr>
          <w:rFonts w:eastAsia="黑体"/>
          <w:color w:val="000000"/>
          <w:sz w:val="28"/>
          <w:szCs w:val="28"/>
        </w:rPr>
        <w:t>日</w:t>
      </w:r>
    </w:p>
    <w:p>
      <w:pPr>
        <w:pStyle w:val="3"/>
        <w:spacing w:line="360" w:lineRule="auto"/>
        <w:jc w:val="center"/>
        <w:rPr>
          <w:color w:val="000000"/>
        </w:rPr>
        <w:sectPr>
          <w:pgSz w:w="11906" w:h="16838"/>
          <w:pgMar w:top="1100" w:right="1797" w:bottom="703" w:left="1797" w:header="851" w:footer="992" w:gutter="0"/>
          <w:cols w:space="720" w:num="1"/>
          <w:docGrid w:type="lines" w:linePitch="312" w:charSpace="0"/>
        </w:sectPr>
      </w:pPr>
      <w:bookmarkStart w:id="1378" w:name="_Toc144974856"/>
      <w:bookmarkStart w:id="1379" w:name="_Toc152042576"/>
      <w:bookmarkStart w:id="1380" w:name="_Toc152045787"/>
      <w:bookmarkStart w:id="1381" w:name="_Toc179632807"/>
      <w:bookmarkStart w:id="1382" w:name="_Toc246996355"/>
      <w:bookmarkStart w:id="1383" w:name="_Toc246997098"/>
      <w:bookmarkStart w:id="1384" w:name="_Toc247085873"/>
      <w:bookmarkStart w:id="1385" w:name="_Toc422925649"/>
      <w:bookmarkStart w:id="1386" w:name="_Toc435178423"/>
      <w:bookmarkStart w:id="1387" w:name="_Toc436215781"/>
    </w:p>
    <w:p>
      <w:pPr>
        <w:pStyle w:val="3"/>
        <w:spacing w:line="360" w:lineRule="auto"/>
        <w:jc w:val="center"/>
        <w:rPr>
          <w:rFonts w:hint="eastAsia"/>
          <w:color w:val="000000"/>
        </w:rPr>
      </w:pPr>
      <w:bookmarkStart w:id="1388" w:name="_Toc496601991"/>
      <w:bookmarkStart w:id="1389" w:name="_Toc2082"/>
      <w:bookmarkStart w:id="1390" w:name="_Toc28508"/>
      <w:bookmarkStart w:id="1391" w:name="_Toc18278"/>
      <w:bookmarkStart w:id="1392" w:name="_Toc22604"/>
      <w:bookmarkStart w:id="1393" w:name="_Toc17745"/>
      <w:bookmarkStart w:id="1394" w:name="_Toc27744"/>
      <w:bookmarkStart w:id="1395" w:name="_Toc11017"/>
      <w:bookmarkStart w:id="1396" w:name="_Toc11024"/>
      <w:bookmarkStart w:id="1397" w:name="_Toc5145"/>
      <w:bookmarkStart w:id="1398" w:name="_Toc15125"/>
      <w:bookmarkStart w:id="1399" w:name="_Toc3264"/>
      <w:bookmarkStart w:id="1400" w:name="_Toc30705"/>
      <w:bookmarkStart w:id="1401" w:name="_Toc23680"/>
      <w:r>
        <w:rPr>
          <w:rFonts w:hint="eastAsia"/>
          <w:color w:val="000000"/>
        </w:rPr>
        <w:t>投标文件目录</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spacing w:line="360" w:lineRule="auto"/>
        <w:rPr>
          <w:rFonts w:hint="eastAsia"/>
          <w:b/>
          <w:color w:val="000000"/>
          <w:szCs w:val="21"/>
        </w:rPr>
      </w:pPr>
      <w:r>
        <w:rPr>
          <w:rFonts w:hint="eastAsia"/>
          <w:b/>
          <w:color w:val="000000"/>
          <w:szCs w:val="21"/>
        </w:rPr>
        <w:t>一、资格审查文件</w:t>
      </w:r>
    </w:p>
    <w:p>
      <w:pPr>
        <w:spacing w:line="360" w:lineRule="auto"/>
        <w:rPr>
          <w:rFonts w:hint="eastAsia" w:ascii="宋体" w:hAnsi="宋体" w:cs="宋体"/>
          <w:color w:val="000000"/>
          <w:szCs w:val="21"/>
        </w:rPr>
      </w:pPr>
      <w:r>
        <w:rPr>
          <w:rFonts w:hint="eastAsia" w:ascii="宋体" w:hAnsi="宋体" w:cs="宋体"/>
          <w:color w:val="000000"/>
          <w:szCs w:val="21"/>
        </w:rPr>
        <w:t>1.投标函（格式附后）；</w:t>
      </w:r>
    </w:p>
    <w:p>
      <w:pPr>
        <w:spacing w:line="360" w:lineRule="auto"/>
        <w:rPr>
          <w:rFonts w:hint="eastAsia" w:ascii="宋体" w:hAnsi="宋体" w:cs="宋体"/>
          <w:color w:val="000000"/>
          <w:szCs w:val="21"/>
        </w:rPr>
      </w:pPr>
      <w:r>
        <w:rPr>
          <w:rFonts w:hint="eastAsia" w:ascii="宋体" w:hAnsi="宋体" w:cs="宋体"/>
          <w:color w:val="000000"/>
          <w:szCs w:val="21"/>
        </w:rPr>
        <w:t>2.法定代表人证明书（格式附后）；</w:t>
      </w:r>
    </w:p>
    <w:p>
      <w:pPr>
        <w:spacing w:line="360" w:lineRule="auto"/>
        <w:rPr>
          <w:rFonts w:hint="eastAsia" w:ascii="宋体" w:hAnsi="宋体" w:cs="宋体"/>
          <w:color w:val="000000"/>
          <w:szCs w:val="21"/>
        </w:rPr>
      </w:pPr>
      <w:r>
        <w:rPr>
          <w:rFonts w:hint="eastAsia" w:ascii="宋体" w:hAnsi="宋体" w:cs="宋体"/>
          <w:color w:val="000000"/>
          <w:szCs w:val="21"/>
        </w:rPr>
        <w:t>3.授权委托书（格式附后）；</w:t>
      </w:r>
    </w:p>
    <w:p>
      <w:pPr>
        <w:spacing w:line="360" w:lineRule="auto"/>
        <w:rPr>
          <w:rFonts w:hint="eastAsia" w:ascii="宋体" w:hAnsi="宋体" w:cs="宋体"/>
          <w:color w:val="000000"/>
          <w:szCs w:val="21"/>
        </w:rPr>
      </w:pPr>
      <w:r>
        <w:rPr>
          <w:rFonts w:hint="eastAsia"/>
          <w:color w:val="000000"/>
        </w:rPr>
        <w:t>4.法定代表人授权书</w:t>
      </w:r>
      <w:r>
        <w:rPr>
          <w:rFonts w:hint="eastAsia" w:ascii="宋体" w:hAnsi="宋体" w:cs="宋体"/>
          <w:color w:val="000000"/>
          <w:szCs w:val="21"/>
        </w:rPr>
        <w:t>（格式附后，总公司授权分公司投标时使用）；</w:t>
      </w:r>
    </w:p>
    <w:p>
      <w:pPr>
        <w:spacing w:line="360" w:lineRule="auto"/>
        <w:rPr>
          <w:rFonts w:hint="eastAsia"/>
          <w:color w:val="000000"/>
        </w:rPr>
      </w:pPr>
      <w:r>
        <w:rPr>
          <w:rFonts w:hint="eastAsia"/>
          <w:color w:val="000000"/>
        </w:rPr>
        <w:t>5.分公司负责人授权书</w:t>
      </w:r>
      <w:r>
        <w:rPr>
          <w:rFonts w:hint="eastAsia" w:ascii="宋体" w:hAnsi="宋体" w:cs="宋体"/>
          <w:color w:val="000000"/>
          <w:szCs w:val="21"/>
        </w:rPr>
        <w:t>（格式附后，总公司授权分公司投标时使用）；</w:t>
      </w:r>
    </w:p>
    <w:p>
      <w:pPr>
        <w:spacing w:line="360" w:lineRule="auto"/>
        <w:rPr>
          <w:rFonts w:hint="eastAsia" w:ascii="宋体" w:hAnsi="宋体" w:cs="宋体"/>
          <w:color w:val="000000"/>
          <w:szCs w:val="21"/>
        </w:rPr>
      </w:pPr>
      <w:r>
        <w:rPr>
          <w:rFonts w:hint="eastAsia" w:ascii="宋体" w:hAnsi="宋体" w:cs="宋体"/>
          <w:color w:val="000000"/>
          <w:szCs w:val="21"/>
        </w:rPr>
        <w:t>6.投标人资格要求文件（如下文件须复印件加盖法人公章）：</w:t>
      </w:r>
    </w:p>
    <w:p>
      <w:pPr>
        <w:spacing w:line="360" w:lineRule="auto"/>
        <w:rPr>
          <w:rFonts w:hint="eastAsia" w:ascii="宋体" w:hAnsi="宋体" w:cs="宋体"/>
          <w:color w:val="000000"/>
          <w:szCs w:val="21"/>
        </w:rPr>
      </w:pPr>
      <w:r>
        <w:rPr>
          <w:rFonts w:hint="eastAsia" w:ascii="宋体" w:hAnsi="宋体" w:cs="宋体"/>
          <w:color w:val="000000"/>
          <w:szCs w:val="21"/>
        </w:rPr>
        <w:t>（1）有效的企业法人营业执照（或事业法人登记证）副本复印件等证明资料；</w:t>
      </w:r>
    </w:p>
    <w:p>
      <w:pPr>
        <w:spacing w:line="360" w:lineRule="auto"/>
        <w:rPr>
          <w:rFonts w:hint="eastAsia"/>
          <w:b/>
          <w:color w:val="000000"/>
          <w:szCs w:val="21"/>
        </w:rPr>
      </w:pPr>
      <w:r>
        <w:rPr>
          <w:rFonts w:hint="eastAsia"/>
          <w:b/>
          <w:color w:val="000000"/>
          <w:szCs w:val="21"/>
        </w:rPr>
        <w:t>二、投标书</w:t>
      </w:r>
    </w:p>
    <w:p>
      <w:pPr>
        <w:spacing w:line="360" w:lineRule="auto"/>
        <w:rPr>
          <w:rFonts w:hint="eastAsia" w:ascii="宋体" w:hAnsi="宋体" w:cs="宋体"/>
          <w:color w:val="000000"/>
          <w:szCs w:val="21"/>
        </w:rPr>
      </w:pPr>
      <w:r>
        <w:rPr>
          <w:rFonts w:hint="eastAsia" w:ascii="宋体" w:hAnsi="宋体" w:cs="宋体"/>
          <w:color w:val="000000"/>
          <w:szCs w:val="21"/>
        </w:rPr>
        <w:t>1.标书款及投标保证金缴纳凭证（银行转账证明）；</w:t>
      </w:r>
    </w:p>
    <w:p>
      <w:pPr>
        <w:spacing w:line="360" w:lineRule="auto"/>
        <w:rPr>
          <w:rFonts w:hint="eastAsia" w:ascii="宋体" w:hAnsi="宋体" w:cs="宋体"/>
          <w:color w:val="000000"/>
          <w:szCs w:val="21"/>
        </w:rPr>
      </w:pPr>
      <w:r>
        <w:rPr>
          <w:rFonts w:hint="eastAsia" w:ascii="宋体" w:hAnsi="宋体" w:cs="宋体"/>
          <w:color w:val="000000"/>
          <w:szCs w:val="21"/>
        </w:rPr>
        <w:t>2.退投标保证金说明（格式附后）；</w:t>
      </w:r>
    </w:p>
    <w:p>
      <w:pPr>
        <w:spacing w:line="360" w:lineRule="auto"/>
        <w:rPr>
          <w:rFonts w:hint="eastAsia" w:ascii="宋体" w:hAnsi="宋体" w:cs="宋体"/>
          <w:color w:val="000000"/>
          <w:szCs w:val="21"/>
        </w:rPr>
      </w:pPr>
      <w:r>
        <w:rPr>
          <w:rFonts w:hint="eastAsia" w:ascii="宋体" w:hAnsi="宋体" w:cs="宋体"/>
          <w:color w:val="000000"/>
          <w:szCs w:val="21"/>
        </w:rPr>
        <w:t>3.投标报价表（格式见第五章投标报价表）；</w:t>
      </w:r>
    </w:p>
    <w:p>
      <w:pPr>
        <w:spacing w:line="360" w:lineRule="auto"/>
        <w:rPr>
          <w:rFonts w:hint="eastAsia" w:ascii="宋体" w:hAnsi="宋体" w:cs="宋体"/>
          <w:color w:val="000000"/>
          <w:szCs w:val="21"/>
        </w:rPr>
      </w:pPr>
      <w:r>
        <w:rPr>
          <w:rFonts w:hint="eastAsia" w:ascii="宋体" w:hAnsi="宋体" w:cs="宋体"/>
          <w:color w:val="000000"/>
          <w:szCs w:val="21"/>
        </w:rPr>
        <w:t>4.企业简介表（简要介绍企业规模、财务状况、资质证书和获奖情况等资料）；</w:t>
      </w:r>
    </w:p>
    <w:p>
      <w:pPr>
        <w:spacing w:line="360" w:lineRule="auto"/>
        <w:rPr>
          <w:rFonts w:hint="eastAsia" w:ascii="宋体" w:hAnsi="宋体" w:cs="Times New Roman"/>
          <w:color w:val="000000"/>
          <w:szCs w:val="24"/>
        </w:rPr>
      </w:pPr>
      <w:r>
        <w:rPr>
          <w:rFonts w:hint="eastAsia" w:ascii="宋体" w:hAnsi="宋体" w:cs="宋体"/>
          <w:color w:val="000000"/>
          <w:szCs w:val="21"/>
        </w:rPr>
        <w:t>5.</w:t>
      </w:r>
      <w:r>
        <w:rPr>
          <w:rFonts w:hint="eastAsia" w:ascii="宋体" w:hAnsi="宋体"/>
          <w:color w:val="000000"/>
        </w:rPr>
        <w:t>数据抓取能力介绍（根据评标办法中评分点作介绍，须提供舆情系统抓取到这些数据的快照截图证明、采集平台PB级数据存储量的截图证明）</w:t>
      </w:r>
      <w:r>
        <w:rPr>
          <w:rFonts w:hint="eastAsia" w:ascii="宋体" w:hAnsi="宋体" w:cs="Times New Roman"/>
          <w:color w:val="000000"/>
          <w:szCs w:val="24"/>
        </w:rPr>
        <w:t>；</w:t>
      </w:r>
    </w:p>
    <w:p>
      <w:pPr>
        <w:spacing w:line="360" w:lineRule="auto"/>
        <w:rPr>
          <w:rFonts w:hint="eastAsia" w:ascii="宋体" w:hAnsi="宋体" w:cs="宋体"/>
          <w:color w:val="000000"/>
          <w:szCs w:val="21"/>
        </w:rPr>
      </w:pPr>
      <w:r>
        <w:rPr>
          <w:rFonts w:hint="eastAsia" w:ascii="宋体" w:hAnsi="宋体"/>
          <w:color w:val="000000"/>
        </w:rPr>
        <w:t>6.数据源采集能力介绍（根据评标办法中评分点作介绍，须提供国内传统媒体、国内主流新闻客户端、境外（含港台）主流媒体（含网站）、主流论坛监测数据源清单）</w:t>
      </w:r>
      <w:r>
        <w:rPr>
          <w:rFonts w:hint="eastAsia" w:ascii="宋体" w:hAnsi="宋体" w:cs="Times New Roman"/>
          <w:color w:val="000000"/>
          <w:szCs w:val="24"/>
        </w:rPr>
        <w:t>；</w:t>
      </w:r>
    </w:p>
    <w:p>
      <w:pPr>
        <w:spacing w:line="360" w:lineRule="auto"/>
        <w:rPr>
          <w:rFonts w:hint="eastAsia" w:ascii="宋体" w:hAnsi="宋体" w:cs="宋体"/>
          <w:color w:val="000000"/>
          <w:szCs w:val="21"/>
        </w:rPr>
      </w:pPr>
      <w:r>
        <w:rPr>
          <w:rFonts w:hint="eastAsia" w:ascii="宋体" w:hAnsi="宋体" w:cs="宋体"/>
          <w:color w:val="000000"/>
          <w:szCs w:val="21"/>
        </w:rPr>
        <w:t>7.</w:t>
      </w:r>
      <w:r>
        <w:rPr>
          <w:rFonts w:hint="eastAsia" w:ascii="宋体" w:hAnsi="宋体"/>
          <w:color w:val="000000"/>
        </w:rPr>
        <w:t>报告分析能力介绍（根据评标办法中评分点作介绍，须提供参与编写过正式发行的省级以上（含）大数据分析报告的封面封底照片及ISBN编号）</w:t>
      </w:r>
      <w:r>
        <w:rPr>
          <w:rFonts w:hint="eastAsia" w:ascii="宋体" w:hAnsi="宋体" w:cs="宋体"/>
          <w:color w:val="000000"/>
          <w:szCs w:val="21"/>
        </w:rPr>
        <w:t>；</w:t>
      </w:r>
    </w:p>
    <w:p>
      <w:pPr>
        <w:spacing w:line="360" w:lineRule="auto"/>
        <w:rPr>
          <w:rFonts w:hint="eastAsia" w:ascii="宋体" w:hAnsi="宋体" w:cs="宋体"/>
          <w:color w:val="000000"/>
          <w:szCs w:val="21"/>
        </w:rPr>
      </w:pPr>
      <w:r>
        <w:rPr>
          <w:rFonts w:hint="eastAsia" w:ascii="宋体" w:hAnsi="宋体" w:cs="宋体"/>
          <w:color w:val="000000"/>
          <w:szCs w:val="21"/>
        </w:rPr>
        <w:t>8.本项目人员配置方案表（格式附后）；</w:t>
      </w:r>
    </w:p>
    <w:p>
      <w:pPr>
        <w:spacing w:line="360" w:lineRule="auto"/>
        <w:rPr>
          <w:rFonts w:hint="eastAsia" w:ascii="宋体" w:hAnsi="宋体" w:cs="宋体"/>
          <w:color w:val="000000"/>
          <w:szCs w:val="21"/>
        </w:rPr>
      </w:pPr>
      <w:r>
        <w:rPr>
          <w:rFonts w:hint="eastAsia" w:ascii="宋体" w:hAnsi="宋体" w:cs="宋体"/>
          <w:color w:val="000000"/>
          <w:szCs w:val="21"/>
        </w:rPr>
        <w:t>9.本项目实施方案（</w:t>
      </w:r>
      <w:r>
        <w:rPr>
          <w:rFonts w:hint="eastAsia" w:ascii="宋体" w:hAnsi="宋体"/>
          <w:color w:val="000000"/>
        </w:rPr>
        <w:t>实施方案须包括但不限于：沟通、协调、组织方式，实施方法和相关措施</w:t>
      </w:r>
      <w:r>
        <w:rPr>
          <w:rFonts w:hint="eastAsia" w:ascii="宋体" w:hAnsi="宋体" w:cs="宋体"/>
          <w:color w:val="000000"/>
          <w:szCs w:val="21"/>
        </w:rPr>
        <w:t>）；</w:t>
      </w:r>
    </w:p>
    <w:p>
      <w:pPr>
        <w:spacing w:line="360" w:lineRule="auto"/>
        <w:rPr>
          <w:rFonts w:hint="eastAsia" w:ascii="宋体" w:hAnsi="宋体" w:cs="宋体"/>
          <w:color w:val="000000"/>
          <w:szCs w:val="21"/>
        </w:rPr>
      </w:pPr>
      <w:r>
        <w:rPr>
          <w:rFonts w:hint="eastAsia" w:ascii="宋体" w:hAnsi="宋体" w:cs="宋体"/>
          <w:color w:val="000000"/>
          <w:szCs w:val="21"/>
        </w:rPr>
        <w:t>10.类似项目情况表（格式附后）；</w:t>
      </w:r>
    </w:p>
    <w:p>
      <w:pPr>
        <w:spacing w:line="360" w:lineRule="auto"/>
        <w:rPr>
          <w:rFonts w:hint="eastAsia" w:ascii="宋体" w:hAnsi="宋体" w:cs="宋体"/>
          <w:color w:val="000000"/>
          <w:szCs w:val="21"/>
        </w:rPr>
      </w:pPr>
      <w:r>
        <w:rPr>
          <w:rFonts w:hint="eastAsia" w:ascii="宋体" w:hAnsi="宋体" w:cs="宋体"/>
          <w:color w:val="000000"/>
          <w:szCs w:val="21"/>
        </w:rPr>
        <w:t>11.其他补充资料（投标人可自行提供或不提供）。</w:t>
      </w:r>
    </w:p>
    <w:p>
      <w:pPr>
        <w:spacing w:line="360" w:lineRule="auto"/>
        <w:rPr>
          <w:rFonts w:hint="eastAsia" w:ascii="宋体" w:hAnsi="宋体"/>
          <w:color w:val="000000"/>
          <w:szCs w:val="21"/>
        </w:rPr>
      </w:pPr>
      <w:r>
        <w:rPr>
          <w:rFonts w:hint="eastAsia" w:ascii="宋体" w:hAnsi="宋体"/>
          <w:b/>
          <w:color w:val="000000"/>
          <w:szCs w:val="21"/>
        </w:rPr>
        <w:t>说明：</w:t>
      </w:r>
      <w:r>
        <w:rPr>
          <w:rFonts w:hint="eastAsia" w:ascii="宋体" w:hAnsi="宋体"/>
          <w:color w:val="000000"/>
          <w:szCs w:val="21"/>
        </w:rPr>
        <w:t>1.</w:t>
      </w:r>
      <w:r>
        <w:rPr>
          <w:rFonts w:hint="eastAsia" w:ascii="宋体" w:hAnsi="宋体" w:cs="宋体"/>
          <w:color w:val="000000"/>
          <w:kern w:val="0"/>
          <w:szCs w:val="21"/>
        </w:rPr>
        <w:t>投标人在投标文件中不得提供虚假材料，若经招标人发现查实有虚假材料的，将没收投标人的投标保证金，中标的，还将取消其中标资格。</w:t>
      </w:r>
    </w:p>
    <w:p>
      <w:pPr>
        <w:spacing w:line="360" w:lineRule="auto"/>
        <w:ind w:firstLine="632" w:firstLineChars="300"/>
        <w:rPr>
          <w:rFonts w:hint="eastAsia" w:ascii="宋体" w:hAnsi="宋体"/>
          <w:b/>
          <w:color w:val="000000"/>
          <w:szCs w:val="21"/>
        </w:rPr>
      </w:pPr>
      <w:r>
        <w:rPr>
          <w:rFonts w:hint="eastAsia" w:ascii="宋体" w:hAnsi="宋体"/>
          <w:b/>
          <w:color w:val="000000"/>
          <w:szCs w:val="21"/>
        </w:rPr>
        <w:t>2. 唱标信封另单独分装，按以下顺序装订：</w:t>
      </w:r>
    </w:p>
    <w:p>
      <w:pPr>
        <w:spacing w:line="360" w:lineRule="auto"/>
        <w:rPr>
          <w:rFonts w:hint="eastAsia" w:ascii="宋体" w:hAnsi="宋体"/>
          <w:b/>
          <w:color w:val="000000"/>
          <w:szCs w:val="21"/>
        </w:rPr>
      </w:pPr>
      <w:r>
        <w:rPr>
          <w:rFonts w:hint="eastAsia" w:ascii="宋体" w:hAnsi="宋体"/>
          <w:b/>
          <w:color w:val="000000"/>
          <w:szCs w:val="21"/>
        </w:rPr>
        <w:t xml:space="preserve">      2.1</w:t>
      </w:r>
      <w:r>
        <w:rPr>
          <w:rFonts w:hint="eastAsia"/>
          <w:b/>
          <w:color w:val="000000"/>
          <w:szCs w:val="21"/>
        </w:rPr>
        <w:t>投标报价表（若唱标信封中的报价表与投标文件正本中的报价表不一致，以唱标信封中的报价表为准）</w:t>
      </w:r>
    </w:p>
    <w:p>
      <w:pPr>
        <w:spacing w:line="360" w:lineRule="auto"/>
        <w:rPr>
          <w:rFonts w:hint="eastAsia" w:ascii="宋体"/>
          <w:color w:val="000000"/>
        </w:rPr>
      </w:pPr>
      <w:r>
        <w:rPr>
          <w:rFonts w:hint="eastAsia" w:ascii="宋体" w:hAnsi="宋体"/>
          <w:color w:val="000000"/>
          <w:szCs w:val="21"/>
        </w:rPr>
        <w:t xml:space="preserve">      2.2 </w:t>
      </w:r>
      <w:r>
        <w:rPr>
          <w:rFonts w:hint="eastAsia" w:ascii="宋体"/>
          <w:color w:val="000000"/>
        </w:rPr>
        <w:t>投标函</w:t>
      </w:r>
    </w:p>
    <w:p>
      <w:pPr>
        <w:spacing w:line="360" w:lineRule="auto"/>
        <w:rPr>
          <w:rFonts w:hint="eastAsia"/>
          <w:color w:val="000000"/>
        </w:rPr>
      </w:pPr>
      <w:r>
        <w:rPr>
          <w:rFonts w:hint="eastAsia" w:ascii="宋体"/>
          <w:color w:val="000000"/>
        </w:rPr>
        <w:t xml:space="preserve">      2.3</w:t>
      </w:r>
      <w:r>
        <w:rPr>
          <w:color w:val="000000"/>
        </w:rPr>
        <w:t>法定代表人证明</w:t>
      </w:r>
      <w:r>
        <w:rPr>
          <w:rFonts w:hint="eastAsia"/>
          <w:color w:val="000000"/>
        </w:rPr>
        <w:t>书</w:t>
      </w:r>
    </w:p>
    <w:p>
      <w:pPr>
        <w:spacing w:line="360" w:lineRule="auto"/>
        <w:ind w:firstLine="630" w:firstLineChars="300"/>
        <w:rPr>
          <w:rFonts w:hint="eastAsia"/>
          <w:color w:val="000000"/>
        </w:rPr>
      </w:pPr>
      <w:r>
        <w:rPr>
          <w:rFonts w:ascii="宋体"/>
          <w:color w:val="000000"/>
        </w:rPr>
        <w:t>2.4</w:t>
      </w:r>
      <w:r>
        <w:rPr>
          <w:color w:val="000000"/>
        </w:rPr>
        <w:t>授权委托书</w:t>
      </w:r>
      <w:r>
        <w:rPr>
          <w:rFonts w:hint="eastAsia"/>
          <w:color w:val="000000"/>
        </w:rPr>
        <w:t>（分公司投标时提供法定代表人授权书、分公司负责人授权书）</w:t>
      </w:r>
    </w:p>
    <w:p>
      <w:pPr>
        <w:spacing w:line="360" w:lineRule="auto"/>
        <w:rPr>
          <w:rFonts w:hint="eastAsia" w:ascii="宋体"/>
          <w:color w:val="000000"/>
        </w:rPr>
      </w:pPr>
      <w:r>
        <w:rPr>
          <w:rFonts w:hint="eastAsia" w:ascii="宋体"/>
          <w:color w:val="000000"/>
        </w:rPr>
        <w:t xml:space="preserve">      2.5投标保证金交付凭证复印件</w:t>
      </w:r>
    </w:p>
    <w:p>
      <w:pPr>
        <w:spacing w:line="360" w:lineRule="auto"/>
        <w:rPr>
          <w:rFonts w:hint="eastAsia" w:ascii="宋体"/>
          <w:color w:val="000000"/>
        </w:rPr>
      </w:pPr>
      <w:r>
        <w:rPr>
          <w:rFonts w:hint="eastAsia" w:ascii="宋体"/>
          <w:color w:val="000000"/>
        </w:rPr>
        <w:t xml:space="preserve">      2.6</w:t>
      </w:r>
      <w:r>
        <w:rPr>
          <w:rFonts w:hint="eastAsia"/>
          <w:color w:val="000000"/>
        </w:rPr>
        <w:t>退</w:t>
      </w:r>
      <w:r>
        <w:rPr>
          <w:color w:val="000000"/>
        </w:rPr>
        <w:t>投标保证金</w:t>
      </w:r>
      <w:r>
        <w:rPr>
          <w:rFonts w:hint="eastAsia"/>
          <w:color w:val="000000"/>
        </w:rPr>
        <w:t>说明</w:t>
      </w:r>
      <w:r>
        <w:rPr>
          <w:rFonts w:hint="eastAsia" w:ascii="宋体"/>
          <w:color w:val="000000"/>
        </w:rPr>
        <w:t xml:space="preserve">（正本）           </w:t>
      </w:r>
    </w:p>
    <w:p>
      <w:pPr>
        <w:rPr>
          <w:color w:val="000000"/>
        </w:rPr>
      </w:pPr>
      <w:r>
        <w:rPr>
          <w:rFonts w:hint="eastAsia" w:ascii="宋体" w:hAnsi="宋体"/>
          <w:b/>
          <w:bCs/>
          <w:color w:val="000000"/>
        </w:rPr>
        <w:t>以下文本为本招标文件要求的格式：</w:t>
      </w:r>
    </w:p>
    <w:p>
      <w:pPr>
        <w:rPr>
          <w:color w:val="000000"/>
        </w:rPr>
      </w:pPr>
    </w:p>
    <w:p>
      <w:pPr>
        <w:rPr>
          <w:color w:val="000000"/>
        </w:rPr>
      </w:pPr>
    </w:p>
    <w:p>
      <w:pPr>
        <w:rPr>
          <w:rFonts w:hint="eastAsia" w:ascii="Arial" w:hAnsi="Arial" w:eastAsia="黑体"/>
          <w:b/>
          <w:bCs/>
          <w:color w:val="000000"/>
          <w:sz w:val="32"/>
          <w:szCs w:val="21"/>
        </w:rPr>
      </w:pPr>
      <w:bookmarkStart w:id="1402" w:name="_Toc3662"/>
      <w:bookmarkStart w:id="1403" w:name="_Toc29975"/>
      <w:bookmarkStart w:id="1404" w:name="_Toc7218"/>
      <w:bookmarkStart w:id="1405" w:name="_Toc28261"/>
      <w:bookmarkStart w:id="1406" w:name="_Toc19747"/>
      <w:bookmarkStart w:id="1407" w:name="_Toc20920"/>
      <w:bookmarkStart w:id="1408" w:name="_Toc14859"/>
      <w:bookmarkStart w:id="1409" w:name="_Toc17100"/>
      <w:r>
        <w:rPr>
          <w:rFonts w:hint="eastAsia" w:ascii="Arial" w:hAnsi="Arial" w:eastAsia="黑体"/>
          <w:b/>
          <w:bCs/>
          <w:color w:val="000000"/>
          <w:sz w:val="32"/>
          <w:szCs w:val="21"/>
        </w:rPr>
        <w:t>一、资格审查文件</w:t>
      </w:r>
      <w:bookmarkEnd w:id="1402"/>
      <w:bookmarkEnd w:id="1403"/>
      <w:bookmarkEnd w:id="1404"/>
      <w:bookmarkEnd w:id="1405"/>
      <w:bookmarkEnd w:id="1406"/>
      <w:bookmarkEnd w:id="1407"/>
      <w:bookmarkEnd w:id="1408"/>
      <w:bookmarkEnd w:id="1409"/>
    </w:p>
    <w:p>
      <w:pPr>
        <w:pStyle w:val="4"/>
        <w:jc w:val="center"/>
        <w:rPr>
          <w:rFonts w:hint="eastAsia"/>
          <w:color w:val="000000"/>
        </w:rPr>
      </w:pPr>
      <w:bookmarkStart w:id="1410" w:name="_Toc5131"/>
      <w:bookmarkStart w:id="1411" w:name="_Toc17672"/>
      <w:bookmarkStart w:id="1412" w:name="_Toc14776"/>
      <w:bookmarkStart w:id="1413" w:name="_Toc27567"/>
      <w:bookmarkStart w:id="1414" w:name="_Toc22377"/>
      <w:bookmarkStart w:id="1415" w:name="_Toc19011"/>
      <w:bookmarkStart w:id="1416" w:name="_Toc18947"/>
      <w:bookmarkStart w:id="1417" w:name="_Toc9891"/>
      <w:bookmarkStart w:id="1418" w:name="_Toc30571"/>
      <w:bookmarkStart w:id="1419" w:name="_Toc6037"/>
      <w:bookmarkStart w:id="1420" w:name="_Toc5555"/>
      <w:bookmarkStart w:id="1421" w:name="_Toc23816"/>
      <w:bookmarkStart w:id="1422" w:name="_Toc14820"/>
      <w:r>
        <w:rPr>
          <w:rFonts w:hint="eastAsia"/>
          <w:color w:val="000000"/>
        </w:rPr>
        <w:t>1、</w:t>
      </w:r>
      <w:r>
        <w:rPr>
          <w:color w:val="000000"/>
        </w:rPr>
        <w:t>投标函</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spacing w:line="360" w:lineRule="auto"/>
        <w:rPr>
          <w:color w:val="000000"/>
          <w:szCs w:val="21"/>
        </w:rPr>
      </w:pPr>
      <w:r>
        <w:rPr>
          <w:color w:val="000000"/>
          <w:szCs w:val="21"/>
          <w:u w:val="single"/>
        </w:rPr>
        <w:t xml:space="preserve">                        </w:t>
      </w:r>
      <w:r>
        <w:rPr>
          <w:color w:val="000000"/>
          <w:szCs w:val="21"/>
        </w:rPr>
        <w:t>（招标人名称）：</w:t>
      </w:r>
    </w:p>
    <w:p>
      <w:pPr>
        <w:spacing w:line="360" w:lineRule="auto"/>
        <w:ind w:firstLine="420" w:firstLineChars="200"/>
        <w:rPr>
          <w:color w:val="000000"/>
          <w:szCs w:val="21"/>
        </w:rPr>
      </w:pPr>
      <w:r>
        <w:rPr>
          <w:color w:val="000000"/>
          <w:szCs w:val="21"/>
        </w:rPr>
        <w:t>1．我方已仔细研究了</w:t>
      </w:r>
      <w:r>
        <w:rPr>
          <w:color w:val="000000"/>
          <w:szCs w:val="21"/>
          <w:u w:val="single"/>
        </w:rPr>
        <w:t xml:space="preserve">          </w:t>
      </w:r>
      <w:r>
        <w:rPr>
          <w:color w:val="000000"/>
          <w:szCs w:val="21"/>
        </w:rPr>
        <w:t>（项目名称）招标文件的全部内容，愿意以</w:t>
      </w:r>
      <w:r>
        <w:rPr>
          <w:rFonts w:hint="eastAsia"/>
          <w:color w:val="000000"/>
          <w:szCs w:val="21"/>
        </w:rPr>
        <w:t>招标文件规定的内容进行投标</w:t>
      </w:r>
      <w:r>
        <w:rPr>
          <w:color w:val="000000"/>
          <w:szCs w:val="21"/>
        </w:rPr>
        <w:t>，按合同约定实施和完成</w:t>
      </w:r>
      <w:r>
        <w:rPr>
          <w:rFonts w:hint="eastAsia"/>
          <w:color w:val="000000"/>
          <w:szCs w:val="21"/>
        </w:rPr>
        <w:t>项目内容</w:t>
      </w:r>
      <w:r>
        <w:rPr>
          <w:color w:val="000000"/>
          <w:szCs w:val="21"/>
        </w:rPr>
        <w:t>，质量达到</w:t>
      </w:r>
      <w:r>
        <w:rPr>
          <w:color w:val="000000"/>
          <w:szCs w:val="21"/>
          <w:u w:val="single"/>
        </w:rPr>
        <w:t xml:space="preserve">           </w:t>
      </w:r>
      <w:r>
        <w:rPr>
          <w:color w:val="000000"/>
          <w:szCs w:val="21"/>
        </w:rPr>
        <w:t>。</w:t>
      </w:r>
    </w:p>
    <w:p>
      <w:pPr>
        <w:spacing w:line="360" w:lineRule="auto"/>
        <w:ind w:firstLine="420" w:firstLineChars="200"/>
        <w:rPr>
          <w:rFonts w:hint="eastAsia"/>
          <w:color w:val="000000"/>
          <w:szCs w:val="21"/>
        </w:rPr>
      </w:pPr>
      <w:r>
        <w:rPr>
          <w:color w:val="000000"/>
          <w:szCs w:val="21"/>
        </w:rPr>
        <w:t>2．我方承诺</w:t>
      </w:r>
      <w:r>
        <w:rPr>
          <w:rFonts w:hint="eastAsia"/>
          <w:color w:val="000000"/>
          <w:szCs w:val="21"/>
        </w:rPr>
        <w:t>同意并按照招标文件的约定进行投标事宜，</w:t>
      </w:r>
      <w:r>
        <w:rPr>
          <w:color w:val="000000"/>
          <w:szCs w:val="21"/>
        </w:rPr>
        <w:t>在</w:t>
      </w:r>
      <w:r>
        <w:rPr>
          <w:rFonts w:hint="eastAsia"/>
          <w:color w:val="000000"/>
          <w:szCs w:val="21"/>
        </w:rPr>
        <w:t>招标文件规定的</w:t>
      </w:r>
      <w:r>
        <w:rPr>
          <w:color w:val="000000"/>
          <w:szCs w:val="21"/>
        </w:rPr>
        <w:t>投标有效期内不修改、撤销投标文件。</w:t>
      </w:r>
      <w:r>
        <w:rPr>
          <w:rFonts w:hint="eastAsia"/>
          <w:color w:val="000000"/>
          <w:szCs w:val="21"/>
        </w:rPr>
        <w:t>本投标文件的投标有效期为</w:t>
      </w:r>
      <w:r>
        <w:rPr>
          <w:rFonts w:hint="eastAsia" w:ascii="宋体" w:hAnsi="宋体" w:cs="宋体"/>
          <w:color w:val="000000"/>
          <w:szCs w:val="21"/>
        </w:rPr>
        <w:t>投标文件递交截止时间起90天。</w:t>
      </w:r>
    </w:p>
    <w:p>
      <w:pPr>
        <w:spacing w:line="360" w:lineRule="auto"/>
        <w:ind w:firstLine="420" w:firstLineChars="200"/>
        <w:rPr>
          <w:rFonts w:hint="eastAsia"/>
          <w:color w:val="000000"/>
          <w:szCs w:val="21"/>
        </w:rPr>
      </w:pPr>
      <w:r>
        <w:rPr>
          <w:rFonts w:hint="eastAsia"/>
          <w:color w:val="000000"/>
          <w:szCs w:val="21"/>
        </w:rPr>
        <w:t>3．</w:t>
      </w:r>
      <w:r>
        <w:rPr>
          <w:color w:val="000000"/>
          <w:szCs w:val="21"/>
        </w:rPr>
        <w:t>我方</w:t>
      </w:r>
      <w:r>
        <w:rPr>
          <w:rFonts w:hint="eastAsia"/>
          <w:color w:val="000000"/>
          <w:szCs w:val="21"/>
        </w:rPr>
        <w:t>保证在本项目投标中不与其他单位围标、串标，不出让投标资格，不向招标人或评标委员会成员行贿。</w:t>
      </w:r>
    </w:p>
    <w:p>
      <w:pPr>
        <w:spacing w:line="360" w:lineRule="auto"/>
        <w:ind w:firstLine="420" w:firstLineChars="200"/>
        <w:rPr>
          <w:rFonts w:hint="eastAsia"/>
          <w:color w:val="000000"/>
          <w:szCs w:val="21"/>
        </w:rPr>
      </w:pPr>
      <w:r>
        <w:rPr>
          <w:rFonts w:hint="eastAsia"/>
          <w:color w:val="000000"/>
          <w:szCs w:val="21"/>
        </w:rPr>
        <w:t>4．近三年内投标人在与招标人的合作过程当中不存在骗取中标或者不履行合约的行为，且近三年内在经营活动中没有重大违法记录。</w:t>
      </w:r>
    </w:p>
    <w:p>
      <w:pPr>
        <w:spacing w:line="360" w:lineRule="auto"/>
        <w:ind w:firstLine="420" w:firstLineChars="200"/>
        <w:rPr>
          <w:rFonts w:hint="eastAsia"/>
          <w:color w:val="000000"/>
          <w:szCs w:val="21"/>
        </w:rPr>
      </w:pPr>
      <w:r>
        <w:rPr>
          <w:rFonts w:hint="eastAsia"/>
          <w:color w:val="000000"/>
          <w:szCs w:val="21"/>
        </w:rPr>
        <w:t>5．我方没有处于被责令停业的状态；没有处于被行政主管部门取消投标资格的处罚期内；没有处于财产被接管、冻结、破产的状态；在投标资格审查截止日期前两年内没有行政主管部门已书面认定的重大质量问题；在人民检察院行贿犯罪档案查询结果中，我方没有在投标资格审查截止时间前两年内被人民法院判决犯有行贿罪的记录。</w:t>
      </w:r>
    </w:p>
    <w:p>
      <w:pPr>
        <w:spacing w:line="360" w:lineRule="auto"/>
        <w:ind w:firstLine="420" w:firstLineChars="200"/>
        <w:rPr>
          <w:color w:val="000000"/>
          <w:szCs w:val="21"/>
        </w:rPr>
      </w:pPr>
      <w:r>
        <w:rPr>
          <w:rFonts w:hint="eastAsia"/>
          <w:color w:val="000000"/>
          <w:szCs w:val="21"/>
        </w:rPr>
        <w:t>6．</w:t>
      </w:r>
      <w:r>
        <w:rPr>
          <w:color w:val="000000"/>
          <w:szCs w:val="21"/>
        </w:rPr>
        <w:t>随同本投标函提交投标保证金一份，金额为人民币（大写）</w:t>
      </w:r>
      <w:r>
        <w:rPr>
          <w:color w:val="000000"/>
          <w:szCs w:val="21"/>
          <w:u w:val="single"/>
        </w:rPr>
        <w:t xml:space="preserve">        </w:t>
      </w:r>
      <w:r>
        <w:rPr>
          <w:color w:val="000000"/>
          <w:szCs w:val="21"/>
        </w:rPr>
        <w:t>（¥</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w:t>
      </w:r>
    </w:p>
    <w:p>
      <w:pPr>
        <w:spacing w:line="360" w:lineRule="auto"/>
        <w:ind w:firstLine="420" w:firstLineChars="200"/>
        <w:rPr>
          <w:color w:val="000000"/>
          <w:szCs w:val="21"/>
        </w:rPr>
      </w:pPr>
      <w:r>
        <w:rPr>
          <w:rFonts w:hint="eastAsia"/>
          <w:color w:val="000000"/>
          <w:szCs w:val="21"/>
        </w:rPr>
        <w:t>7．</w:t>
      </w:r>
      <w:r>
        <w:rPr>
          <w:color w:val="000000"/>
          <w:szCs w:val="21"/>
        </w:rPr>
        <w:t>如我方中标：</w:t>
      </w:r>
    </w:p>
    <w:p>
      <w:pPr>
        <w:spacing w:line="360" w:lineRule="auto"/>
        <w:ind w:firstLine="718" w:firstLineChars="342"/>
        <w:rPr>
          <w:color w:val="000000"/>
          <w:szCs w:val="21"/>
        </w:rPr>
      </w:pPr>
      <w:r>
        <w:rPr>
          <w:color w:val="000000"/>
          <w:szCs w:val="21"/>
        </w:rPr>
        <w:t>（1）我方承诺在收到中标通知书后，在中标通知书规定的期限内与你方签订合同。</w:t>
      </w:r>
    </w:p>
    <w:p>
      <w:pPr>
        <w:spacing w:line="360" w:lineRule="auto"/>
        <w:ind w:firstLine="718" w:firstLineChars="342"/>
        <w:rPr>
          <w:color w:val="000000"/>
          <w:szCs w:val="21"/>
        </w:rPr>
      </w:pPr>
      <w:r>
        <w:rPr>
          <w:color w:val="000000"/>
          <w:szCs w:val="21"/>
        </w:rPr>
        <w:t>（</w:t>
      </w:r>
      <w:r>
        <w:rPr>
          <w:rFonts w:hint="eastAsia"/>
          <w:color w:val="000000"/>
          <w:szCs w:val="21"/>
        </w:rPr>
        <w:t>2</w:t>
      </w:r>
      <w:r>
        <w:rPr>
          <w:color w:val="000000"/>
          <w:szCs w:val="21"/>
        </w:rPr>
        <w:t>）我方承诺在合同约定的期限内完成并移交全部合同</w:t>
      </w:r>
      <w:r>
        <w:rPr>
          <w:rFonts w:hint="eastAsia"/>
          <w:color w:val="000000"/>
          <w:szCs w:val="21"/>
        </w:rPr>
        <w:t>内容</w:t>
      </w:r>
      <w:r>
        <w:rPr>
          <w:color w:val="000000"/>
          <w:szCs w:val="21"/>
        </w:rPr>
        <w:t>。</w:t>
      </w:r>
    </w:p>
    <w:p>
      <w:pPr>
        <w:spacing w:line="360" w:lineRule="auto"/>
        <w:ind w:firstLine="420" w:firstLineChars="200"/>
        <w:rPr>
          <w:rFonts w:hint="eastAsia"/>
          <w:color w:val="000000"/>
          <w:szCs w:val="21"/>
        </w:rPr>
      </w:pPr>
      <w:r>
        <w:rPr>
          <w:rFonts w:hint="eastAsia"/>
          <w:color w:val="000000"/>
          <w:szCs w:val="21"/>
        </w:rPr>
        <w:t>8</w:t>
      </w:r>
      <w:r>
        <w:rPr>
          <w:color w:val="000000"/>
          <w:szCs w:val="21"/>
        </w:rPr>
        <w:t>．</w:t>
      </w:r>
      <w:r>
        <w:rPr>
          <w:rFonts w:hint="eastAsia"/>
          <w:color w:val="000000"/>
        </w:rPr>
        <w:t>我方在此声明，所递交的投标文件及有关资料内容完整、真实和准确，且不存在第二章“投标人须知”第1.4.2项和第1.4.3项规定的任何一种情形。</w:t>
      </w:r>
    </w:p>
    <w:p>
      <w:pPr>
        <w:spacing w:line="360" w:lineRule="auto"/>
        <w:ind w:firstLine="420" w:firstLineChars="200"/>
        <w:rPr>
          <w:color w:val="000000"/>
          <w:szCs w:val="21"/>
        </w:rPr>
      </w:pPr>
      <w:r>
        <w:rPr>
          <w:rFonts w:hint="eastAsia"/>
          <w:color w:val="000000"/>
          <w:szCs w:val="21"/>
        </w:rPr>
        <w:t>9．</w:t>
      </w:r>
      <w:r>
        <w:rPr>
          <w:color w:val="000000"/>
          <w:szCs w:val="21"/>
          <w:u w:val="single"/>
        </w:rPr>
        <w:t xml:space="preserve">                                       </w:t>
      </w:r>
      <w:r>
        <w:rPr>
          <w:color w:val="000000"/>
          <w:szCs w:val="21"/>
        </w:rPr>
        <w:t>（</w:t>
      </w:r>
      <w:r>
        <w:rPr>
          <w:rFonts w:hint="eastAsia"/>
          <w:color w:val="000000"/>
          <w:szCs w:val="21"/>
        </w:rPr>
        <w:t>其他</w:t>
      </w:r>
      <w:r>
        <w:rPr>
          <w:color w:val="000000"/>
          <w:szCs w:val="21"/>
        </w:rPr>
        <w:t>补充说明）。</w:t>
      </w:r>
    </w:p>
    <w:p>
      <w:pPr>
        <w:spacing w:line="360" w:lineRule="auto"/>
        <w:ind w:firstLine="3675" w:firstLineChars="1750"/>
        <w:rPr>
          <w:color w:val="000000"/>
          <w:szCs w:val="21"/>
        </w:rPr>
      </w:pPr>
      <w:r>
        <w:rPr>
          <w:color w:val="000000"/>
          <w:szCs w:val="21"/>
        </w:rPr>
        <w:t>投 标 人：</w:t>
      </w:r>
      <w:r>
        <w:rPr>
          <w:color w:val="000000"/>
          <w:szCs w:val="21"/>
          <w:u w:val="single"/>
        </w:rPr>
        <w:t xml:space="preserve">                      </w:t>
      </w:r>
      <w:r>
        <w:rPr>
          <w:color w:val="000000"/>
          <w:szCs w:val="21"/>
        </w:rPr>
        <w:t>（盖单位章）</w:t>
      </w:r>
    </w:p>
    <w:p>
      <w:pPr>
        <w:spacing w:line="360" w:lineRule="auto"/>
        <w:ind w:firstLine="3675" w:firstLineChars="1750"/>
        <w:rPr>
          <w:color w:val="000000"/>
          <w:szCs w:val="21"/>
        </w:rPr>
      </w:pPr>
      <w:r>
        <w:rPr>
          <w:color w:val="000000"/>
          <w:szCs w:val="21"/>
        </w:rPr>
        <w:t>法定代表人或其委托代理人：</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（签字）</w:t>
      </w:r>
    </w:p>
    <w:p>
      <w:pPr>
        <w:spacing w:line="360" w:lineRule="auto"/>
        <w:ind w:firstLine="3675" w:firstLineChars="1750"/>
        <w:rPr>
          <w:rFonts w:hint="eastAsia"/>
          <w:color w:val="000000"/>
          <w:szCs w:val="21"/>
        </w:rPr>
      </w:pPr>
      <w:r>
        <w:rPr>
          <w:color w:val="000000"/>
          <w:szCs w:val="21"/>
        </w:rPr>
        <w:t>地址：</w:t>
      </w:r>
      <w:r>
        <w:rPr>
          <w:color w:val="000000"/>
          <w:szCs w:val="21"/>
          <w:u w:val="single"/>
        </w:rPr>
        <w:t xml:space="preserve">                                     </w:t>
      </w:r>
    </w:p>
    <w:p>
      <w:pPr>
        <w:spacing w:line="360" w:lineRule="auto"/>
        <w:ind w:firstLine="3675" w:firstLineChars="1750"/>
        <w:rPr>
          <w:color w:val="000000"/>
          <w:szCs w:val="21"/>
        </w:rPr>
      </w:pPr>
      <w:r>
        <w:rPr>
          <w:color w:val="000000"/>
          <w:szCs w:val="21"/>
        </w:rPr>
        <w:t>网址：</w:t>
      </w:r>
      <w:r>
        <w:rPr>
          <w:color w:val="000000"/>
          <w:szCs w:val="21"/>
          <w:u w:val="single"/>
        </w:rPr>
        <w:t xml:space="preserve">                                     </w:t>
      </w:r>
    </w:p>
    <w:p>
      <w:pPr>
        <w:spacing w:line="360" w:lineRule="auto"/>
        <w:ind w:firstLine="3675" w:firstLineChars="1750"/>
        <w:rPr>
          <w:rFonts w:hint="eastAsia"/>
          <w:color w:val="000000"/>
          <w:szCs w:val="21"/>
        </w:rPr>
      </w:pPr>
      <w:r>
        <w:rPr>
          <w:color w:val="000000"/>
          <w:szCs w:val="21"/>
        </w:rPr>
        <w:t>电话：</w:t>
      </w:r>
      <w:r>
        <w:rPr>
          <w:color w:val="000000"/>
          <w:szCs w:val="21"/>
          <w:u w:val="single"/>
        </w:rPr>
        <w:t xml:space="preserve">                                     </w:t>
      </w:r>
    </w:p>
    <w:p>
      <w:pPr>
        <w:spacing w:line="360" w:lineRule="auto"/>
        <w:ind w:firstLine="3675" w:firstLineChars="1750"/>
        <w:rPr>
          <w:rFonts w:hint="eastAsia"/>
          <w:color w:val="000000"/>
          <w:szCs w:val="21"/>
        </w:rPr>
      </w:pPr>
      <w:r>
        <w:rPr>
          <w:color w:val="000000"/>
          <w:szCs w:val="21"/>
        </w:rPr>
        <w:t>传真：</w:t>
      </w:r>
      <w:r>
        <w:rPr>
          <w:color w:val="000000"/>
          <w:szCs w:val="21"/>
          <w:u w:val="single"/>
        </w:rPr>
        <w:t xml:space="preserve">                                     </w:t>
      </w:r>
    </w:p>
    <w:p>
      <w:pPr>
        <w:spacing w:line="360" w:lineRule="auto"/>
        <w:ind w:firstLine="3675" w:firstLineChars="1750"/>
        <w:rPr>
          <w:rFonts w:hint="eastAsia"/>
          <w:color w:val="000000"/>
          <w:szCs w:val="21"/>
        </w:rPr>
      </w:pPr>
      <w:r>
        <w:rPr>
          <w:color w:val="000000"/>
          <w:szCs w:val="21"/>
        </w:rPr>
        <w:t>邮政编码：</w:t>
      </w:r>
      <w:r>
        <w:rPr>
          <w:color w:val="000000"/>
          <w:szCs w:val="21"/>
          <w:u w:val="single"/>
        </w:rPr>
        <w:t xml:space="preserve">                                 </w:t>
      </w:r>
    </w:p>
    <w:p>
      <w:pPr>
        <w:spacing w:line="360" w:lineRule="auto"/>
        <w:ind w:firstLine="5040" w:firstLineChars="2400"/>
        <w:rPr>
          <w:color w:val="000000"/>
          <w:szCs w:val="21"/>
        </w:rPr>
      </w:pPr>
      <w:r>
        <w:rPr>
          <w:rFonts w:hint="eastAsia"/>
          <w:color w:val="000000"/>
          <w:szCs w:val="21"/>
          <w:u w:val="single"/>
        </w:rPr>
        <w:t xml:space="preserve">        </w:t>
      </w:r>
      <w:r>
        <w:rPr>
          <w:color w:val="000000"/>
          <w:szCs w:val="21"/>
        </w:rPr>
        <w:t>年</w:t>
      </w:r>
      <w:r>
        <w:rPr>
          <w:rFonts w:hint="eastAsia"/>
          <w:color w:val="000000"/>
          <w:szCs w:val="21"/>
          <w:u w:val="single"/>
        </w:rPr>
        <w:t xml:space="preserve">        </w:t>
      </w:r>
      <w:r>
        <w:rPr>
          <w:color w:val="000000"/>
          <w:szCs w:val="21"/>
        </w:rPr>
        <w:t>月</w:t>
      </w:r>
      <w:r>
        <w:rPr>
          <w:rFonts w:hint="eastAsia"/>
          <w:color w:val="000000"/>
          <w:szCs w:val="21"/>
          <w:u w:val="single"/>
        </w:rPr>
        <w:t xml:space="preserve">        </w:t>
      </w:r>
      <w:r>
        <w:rPr>
          <w:color w:val="000000"/>
          <w:szCs w:val="21"/>
        </w:rPr>
        <w:t>日</w:t>
      </w:r>
    </w:p>
    <w:p>
      <w:pPr>
        <w:spacing w:line="360" w:lineRule="auto"/>
        <w:rPr>
          <w:rFonts w:hint="eastAsia" w:eastAsia="黑体"/>
          <w:color w:val="000000"/>
          <w:sz w:val="20"/>
          <w:szCs w:val="20"/>
        </w:rPr>
      </w:pPr>
    </w:p>
    <w:p>
      <w:pPr>
        <w:pStyle w:val="4"/>
        <w:jc w:val="center"/>
        <w:rPr>
          <w:rFonts w:hint="eastAsia"/>
          <w:color w:val="000000"/>
        </w:rPr>
      </w:pPr>
      <w:bookmarkStart w:id="1423" w:name="_Toc8769"/>
      <w:bookmarkStart w:id="1424" w:name="_Toc24830"/>
      <w:bookmarkStart w:id="1425" w:name="_Toc7642"/>
      <w:bookmarkStart w:id="1426" w:name="_Toc26751"/>
      <w:bookmarkStart w:id="1427" w:name="_Toc8533"/>
      <w:bookmarkStart w:id="1428" w:name="_Toc32090"/>
      <w:bookmarkStart w:id="1429" w:name="_Toc25357"/>
      <w:bookmarkStart w:id="1430" w:name="_Toc13418"/>
      <w:bookmarkStart w:id="1431" w:name="_Toc12629"/>
      <w:bookmarkStart w:id="1432" w:name="_Toc15120"/>
      <w:bookmarkStart w:id="1433" w:name="_Toc3718"/>
      <w:bookmarkStart w:id="1434" w:name="_Toc1789"/>
      <w:bookmarkStart w:id="1435" w:name="_Toc12148"/>
      <w:r>
        <w:rPr>
          <w:rFonts w:hint="eastAsia"/>
          <w:color w:val="000000"/>
        </w:rPr>
        <w:t>2、</w:t>
      </w:r>
      <w:r>
        <w:rPr>
          <w:color w:val="000000"/>
        </w:rPr>
        <w:t>法定代表人证明</w:t>
      </w:r>
      <w:r>
        <w:rPr>
          <w:rFonts w:hint="eastAsia"/>
          <w:color w:val="000000"/>
        </w:rPr>
        <w:t>书</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spacing w:line="360" w:lineRule="auto"/>
        <w:rPr>
          <w:color w:val="000000"/>
          <w:szCs w:val="21"/>
        </w:rPr>
      </w:pPr>
      <w:r>
        <w:rPr>
          <w:color w:val="000000"/>
          <w:szCs w:val="21"/>
        </w:rPr>
        <w:t>投标人名称：</w:t>
      </w:r>
      <w:r>
        <w:rPr>
          <w:color w:val="000000"/>
          <w:szCs w:val="21"/>
          <w:u w:val="single"/>
        </w:rPr>
        <w:t xml:space="preserve">                            </w:t>
      </w:r>
      <w:r>
        <w:rPr>
          <w:color w:val="000000"/>
          <w:szCs w:val="21"/>
        </w:rPr>
        <w:t xml:space="preserve"> </w:t>
      </w:r>
    </w:p>
    <w:p>
      <w:pPr>
        <w:spacing w:line="360" w:lineRule="auto"/>
        <w:rPr>
          <w:color w:val="000000"/>
          <w:szCs w:val="21"/>
        </w:rPr>
      </w:pPr>
      <w:r>
        <w:rPr>
          <w:color w:val="000000"/>
          <w:szCs w:val="21"/>
        </w:rPr>
        <w:t>单位性质：</w:t>
      </w:r>
      <w:r>
        <w:rPr>
          <w:color w:val="000000"/>
          <w:szCs w:val="21"/>
          <w:u w:val="single"/>
        </w:rPr>
        <w:t xml:space="preserve">                               </w:t>
      </w:r>
      <w:r>
        <w:rPr>
          <w:color w:val="000000"/>
          <w:szCs w:val="21"/>
        </w:rPr>
        <w:t xml:space="preserve"> </w:t>
      </w:r>
    </w:p>
    <w:p>
      <w:pPr>
        <w:spacing w:line="360" w:lineRule="auto"/>
        <w:rPr>
          <w:color w:val="000000"/>
          <w:szCs w:val="21"/>
        </w:rPr>
      </w:pPr>
      <w:r>
        <w:rPr>
          <w:color w:val="000000"/>
          <w:szCs w:val="21"/>
        </w:rPr>
        <w:t>地址：</w:t>
      </w:r>
      <w:r>
        <w:rPr>
          <w:color w:val="000000"/>
          <w:szCs w:val="21"/>
          <w:u w:val="single"/>
        </w:rPr>
        <w:t xml:space="preserve">                                   </w:t>
      </w:r>
    </w:p>
    <w:p>
      <w:pPr>
        <w:spacing w:line="360" w:lineRule="auto"/>
        <w:rPr>
          <w:color w:val="000000"/>
          <w:szCs w:val="21"/>
        </w:rPr>
      </w:pPr>
      <w:r>
        <w:rPr>
          <w:color w:val="000000"/>
          <w:szCs w:val="21"/>
        </w:rPr>
        <w:t>成立时间：</w:t>
      </w: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pPr>
        <w:spacing w:line="360" w:lineRule="auto"/>
        <w:rPr>
          <w:color w:val="000000"/>
          <w:szCs w:val="21"/>
        </w:rPr>
      </w:pPr>
      <w:r>
        <w:rPr>
          <w:color w:val="000000"/>
          <w:szCs w:val="21"/>
        </w:rPr>
        <w:t>经营期限：</w:t>
      </w:r>
      <w:r>
        <w:rPr>
          <w:color w:val="000000"/>
          <w:szCs w:val="21"/>
          <w:u w:val="single"/>
        </w:rPr>
        <w:t xml:space="preserve">                               </w:t>
      </w:r>
    </w:p>
    <w:p>
      <w:pPr>
        <w:spacing w:line="360" w:lineRule="auto"/>
        <w:rPr>
          <w:rFonts w:hint="eastAsia"/>
          <w:color w:val="000000"/>
          <w:szCs w:val="21"/>
        </w:rPr>
      </w:pPr>
    </w:p>
    <w:p>
      <w:pPr>
        <w:spacing w:line="360" w:lineRule="auto"/>
        <w:rPr>
          <w:color w:val="000000"/>
          <w:szCs w:val="21"/>
        </w:rPr>
      </w:pPr>
      <w:r>
        <w:rPr>
          <w:color w:val="000000"/>
          <w:szCs w:val="21"/>
        </w:rPr>
        <w:t>姓名：</w:t>
      </w:r>
      <w:r>
        <w:rPr>
          <w:color w:val="000000"/>
          <w:szCs w:val="21"/>
          <w:u w:val="single"/>
        </w:rPr>
        <w:t xml:space="preserve">        </w:t>
      </w:r>
      <w:r>
        <w:rPr>
          <w:rFonts w:hint="eastAsia"/>
          <w:color w:val="000000"/>
          <w:szCs w:val="21"/>
          <w:u w:val="single"/>
        </w:rPr>
        <w:t xml:space="preserve"> </w:t>
      </w:r>
      <w:r>
        <w:rPr>
          <w:color w:val="000000"/>
          <w:szCs w:val="21"/>
        </w:rPr>
        <w:t xml:space="preserve"> 性别：</w:t>
      </w:r>
      <w:r>
        <w:rPr>
          <w:color w:val="000000"/>
          <w:szCs w:val="21"/>
          <w:u w:val="single"/>
        </w:rPr>
        <w:t xml:space="preserve">         </w:t>
      </w:r>
      <w:r>
        <w:rPr>
          <w:color w:val="000000"/>
          <w:szCs w:val="21"/>
        </w:rPr>
        <w:t>年龄：</w:t>
      </w:r>
      <w:r>
        <w:rPr>
          <w:color w:val="000000"/>
          <w:szCs w:val="21"/>
          <w:u w:val="single"/>
        </w:rPr>
        <w:t xml:space="preserve">        </w:t>
      </w:r>
      <w:r>
        <w:rPr>
          <w:color w:val="000000"/>
          <w:szCs w:val="21"/>
        </w:rPr>
        <w:t>职务：</w:t>
      </w:r>
      <w:r>
        <w:rPr>
          <w:color w:val="000000"/>
          <w:szCs w:val="21"/>
          <w:u w:val="single"/>
        </w:rPr>
        <w:t xml:space="preserve">        </w:t>
      </w:r>
    </w:p>
    <w:p>
      <w:pPr>
        <w:spacing w:line="360" w:lineRule="auto"/>
        <w:rPr>
          <w:color w:val="000000"/>
          <w:szCs w:val="21"/>
        </w:rPr>
      </w:pPr>
      <w:r>
        <w:rPr>
          <w:color w:val="000000"/>
          <w:szCs w:val="21"/>
        </w:rPr>
        <w:t>系</w:t>
      </w:r>
      <w:r>
        <w:rPr>
          <w:color w:val="000000"/>
          <w:szCs w:val="21"/>
          <w:u w:val="single"/>
        </w:rPr>
        <w:t xml:space="preserve">                             </w:t>
      </w:r>
      <w:r>
        <w:rPr>
          <w:color w:val="000000"/>
          <w:szCs w:val="21"/>
        </w:rPr>
        <w:t xml:space="preserve"> </w:t>
      </w:r>
      <w:r>
        <w:rPr>
          <w:rFonts w:hint="eastAsia"/>
          <w:color w:val="000000"/>
          <w:szCs w:val="21"/>
        </w:rPr>
        <w:t>（</w:t>
      </w:r>
      <w:r>
        <w:rPr>
          <w:color w:val="000000"/>
          <w:szCs w:val="21"/>
        </w:rPr>
        <w:t>投标人名称</w:t>
      </w:r>
      <w:r>
        <w:rPr>
          <w:rFonts w:hint="eastAsia"/>
          <w:color w:val="000000"/>
          <w:szCs w:val="21"/>
        </w:rPr>
        <w:t>）</w:t>
      </w:r>
      <w:r>
        <w:rPr>
          <w:color w:val="000000"/>
          <w:szCs w:val="21"/>
        </w:rPr>
        <w:t>的法定代表人。</w:t>
      </w:r>
    </w:p>
    <w:p>
      <w:pPr>
        <w:spacing w:line="360" w:lineRule="auto"/>
        <w:ind w:firstLine="420" w:firstLineChars="200"/>
        <w:rPr>
          <w:color w:val="000000"/>
          <w:szCs w:val="21"/>
        </w:rPr>
      </w:pPr>
      <w:r>
        <w:rPr>
          <w:color w:val="000000"/>
          <w:szCs w:val="21"/>
        </w:rPr>
        <w:t>特此证明。</w:t>
      </w:r>
    </w:p>
    <w:p>
      <w:pPr>
        <w:spacing w:line="360" w:lineRule="auto"/>
        <w:jc w:val="right"/>
        <w:rPr>
          <w:rFonts w:hint="eastAsia"/>
          <w:color w:val="000000"/>
        </w:rPr>
      </w:pPr>
      <w:r>
        <w:rPr>
          <w:color w:val="000000"/>
        </w:rPr>
        <w:t xml:space="preserve">                       </w:t>
      </w:r>
      <w:r>
        <w:rPr>
          <w:rFonts w:hint="eastAsia"/>
          <w:color w:val="000000"/>
        </w:rPr>
        <w:t xml:space="preserve">              </w:t>
      </w:r>
      <w:r>
        <w:rPr>
          <w:color w:val="000000"/>
        </w:rPr>
        <w:t xml:space="preserve"> 投标人：</w:t>
      </w:r>
      <w:r>
        <w:rPr>
          <w:color w:val="000000"/>
          <w:u w:val="single"/>
        </w:rPr>
        <w:t xml:space="preserve">                 </w:t>
      </w:r>
      <w:r>
        <w:rPr>
          <w:color w:val="000000"/>
        </w:rPr>
        <w:t>（盖单位章）</w:t>
      </w:r>
    </w:p>
    <w:p>
      <w:pPr>
        <w:spacing w:line="360" w:lineRule="auto"/>
        <w:jc w:val="right"/>
        <w:rPr>
          <w:rFonts w:hint="eastAsia"/>
          <w:color w:val="000000"/>
        </w:rPr>
      </w:pPr>
    </w:p>
    <w:p>
      <w:pPr>
        <w:spacing w:line="360" w:lineRule="auto"/>
        <w:jc w:val="right"/>
        <w:rPr>
          <w:rFonts w:hint="eastAsia"/>
          <w:color w:val="000000"/>
        </w:rPr>
      </w:pPr>
      <w:r>
        <w:rPr>
          <w:color w:val="000000"/>
        </w:rPr>
        <w:t xml:space="preserve">      </w:t>
      </w:r>
      <w:r>
        <w:rPr>
          <w:color w:val="000000"/>
          <w:u w:val="single"/>
        </w:rPr>
        <w:t xml:space="preserve">       </w:t>
      </w:r>
      <w:r>
        <w:rPr>
          <w:rFonts w:hint="eastAsia"/>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pStyle w:val="3"/>
        <w:spacing w:line="360" w:lineRule="auto"/>
        <w:ind w:firstLine="3961" w:firstLineChars="1233"/>
        <w:jc w:val="center"/>
        <w:rPr>
          <w:color w:val="000000"/>
        </w:rPr>
        <w:sectPr>
          <w:pgSz w:w="11906" w:h="16838"/>
          <w:pgMar w:top="1100" w:right="1797" w:bottom="703" w:left="1797" w:header="851" w:footer="992" w:gutter="0"/>
          <w:cols w:space="720" w:num="1"/>
          <w:docGrid w:type="lines" w:linePitch="312" w:charSpace="0"/>
        </w:sectPr>
      </w:pPr>
    </w:p>
    <w:p>
      <w:pPr>
        <w:pStyle w:val="4"/>
        <w:jc w:val="center"/>
        <w:rPr>
          <w:color w:val="000000"/>
        </w:rPr>
      </w:pPr>
      <w:bookmarkStart w:id="1436" w:name="_Toc4747"/>
      <w:bookmarkStart w:id="1437" w:name="_Toc7214"/>
      <w:bookmarkStart w:id="1438" w:name="_Toc18951"/>
      <w:bookmarkStart w:id="1439" w:name="_Toc14775"/>
      <w:bookmarkStart w:id="1440" w:name="_Toc24451"/>
      <w:bookmarkStart w:id="1441" w:name="_Toc2721"/>
      <w:bookmarkStart w:id="1442" w:name="_Toc32073"/>
      <w:bookmarkStart w:id="1443" w:name="_Toc28640"/>
      <w:bookmarkStart w:id="1444" w:name="_Toc13158"/>
      <w:bookmarkStart w:id="1445" w:name="_Toc6875"/>
      <w:bookmarkStart w:id="1446" w:name="_Toc379"/>
      <w:bookmarkStart w:id="1447" w:name="_Toc12579"/>
      <w:bookmarkStart w:id="1448" w:name="_Toc24255"/>
      <w:r>
        <w:rPr>
          <w:rFonts w:hint="eastAsia"/>
          <w:color w:val="000000"/>
        </w:rPr>
        <w:t>3、</w:t>
      </w:r>
      <w:r>
        <w:rPr>
          <w:color w:val="000000"/>
        </w:rPr>
        <w:t>授权委托书</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topLinePunct/>
        <w:spacing w:line="360" w:lineRule="auto"/>
        <w:ind w:firstLine="420" w:firstLineChars="200"/>
        <w:rPr>
          <w:color w:val="000000"/>
          <w:szCs w:val="21"/>
        </w:rPr>
      </w:pPr>
      <w:r>
        <w:rPr>
          <w:color w:val="000000"/>
          <w:szCs w:val="21"/>
        </w:rPr>
        <w:t>本人</w:t>
      </w:r>
      <w:r>
        <w:rPr>
          <w:color w:val="000000"/>
          <w:szCs w:val="21"/>
          <w:u w:val="single"/>
        </w:rPr>
        <w:t xml:space="preserve">       </w:t>
      </w:r>
      <w:r>
        <w:rPr>
          <w:color w:val="000000"/>
          <w:szCs w:val="21"/>
        </w:rPr>
        <w:t>（姓名）系</w:t>
      </w:r>
      <w:r>
        <w:rPr>
          <w:color w:val="000000"/>
          <w:szCs w:val="21"/>
          <w:u w:val="single"/>
        </w:rPr>
        <w:t xml:space="preserve">        </w:t>
      </w:r>
      <w:r>
        <w:rPr>
          <w:color w:val="000000"/>
          <w:szCs w:val="21"/>
        </w:rPr>
        <w:t>（投标人名称）的法定代表人，现委托</w:t>
      </w:r>
      <w:r>
        <w:rPr>
          <w:color w:val="000000"/>
          <w:szCs w:val="21"/>
          <w:u w:val="single"/>
        </w:rPr>
        <w:t xml:space="preserve">        </w:t>
      </w:r>
      <w:r>
        <w:rPr>
          <w:color w:val="000000"/>
          <w:szCs w:val="21"/>
        </w:rPr>
        <w:t>（姓名）为我方代理人。代理人根据授权，以我方名义签署、澄清</w:t>
      </w:r>
      <w:r>
        <w:rPr>
          <w:rFonts w:hint="eastAsia"/>
          <w:color w:val="000000"/>
          <w:szCs w:val="21"/>
        </w:rPr>
        <w:t>、说明、补正</w:t>
      </w:r>
      <w:r>
        <w:rPr>
          <w:color w:val="000000"/>
          <w:szCs w:val="21"/>
        </w:rPr>
        <w:t>、递交、撤回、修改</w:t>
      </w:r>
      <w:r>
        <w:rPr>
          <w:color w:val="000000"/>
          <w:szCs w:val="21"/>
          <w:u w:val="single"/>
        </w:rPr>
        <w:t xml:space="preserve">           </w:t>
      </w:r>
      <w:r>
        <w:rPr>
          <w:color w:val="000000"/>
          <w:szCs w:val="21"/>
        </w:rPr>
        <w:t>（项目名称）投标文件、签订合同和处理有关事宜，其法律后果由我方承担。</w:t>
      </w:r>
    </w:p>
    <w:p>
      <w:pPr>
        <w:spacing w:line="360" w:lineRule="auto"/>
        <w:rPr>
          <w:color w:val="000000"/>
          <w:szCs w:val="21"/>
        </w:rPr>
      </w:pPr>
      <w:r>
        <w:rPr>
          <w:color w:val="000000"/>
          <w:szCs w:val="21"/>
        </w:rPr>
        <w:t xml:space="preserve">    委托期限：</w:t>
      </w:r>
      <w:r>
        <w:rPr>
          <w:color w:val="000000"/>
          <w:szCs w:val="21"/>
          <w:u w:val="single"/>
        </w:rPr>
        <w:t xml:space="preserve">             </w:t>
      </w:r>
      <w:r>
        <w:rPr>
          <w:rFonts w:hint="eastAsia"/>
          <w:color w:val="000000"/>
          <w:szCs w:val="21"/>
        </w:rPr>
        <w:t>。</w:t>
      </w:r>
    </w:p>
    <w:p>
      <w:pPr>
        <w:spacing w:line="360" w:lineRule="auto"/>
        <w:ind w:firstLine="420" w:firstLineChars="200"/>
        <w:rPr>
          <w:rFonts w:hint="eastAsia"/>
          <w:color w:val="000000"/>
          <w:szCs w:val="21"/>
        </w:rPr>
      </w:pPr>
      <w:r>
        <w:rPr>
          <w:color w:val="000000"/>
          <w:szCs w:val="21"/>
        </w:rPr>
        <w:t>代理人无转委托权。</w:t>
      </w:r>
    </w:p>
    <w:p>
      <w:pPr>
        <w:spacing w:line="360" w:lineRule="auto"/>
        <w:ind w:firstLine="420" w:firstLineChars="200"/>
        <w:rPr>
          <w:rFonts w:hint="eastAsia"/>
          <w:color w:val="000000"/>
          <w:szCs w:val="21"/>
        </w:rPr>
      </w:pPr>
      <w:r>
        <w:rPr>
          <w:rFonts w:hint="eastAsia"/>
          <w:color w:val="000000"/>
          <w:szCs w:val="21"/>
        </w:rPr>
        <w:t>附：</w:t>
      </w:r>
      <w:r>
        <w:rPr>
          <w:rFonts w:hint="eastAsia"/>
          <w:b/>
          <w:bCs/>
          <w:color w:val="000000"/>
          <w:szCs w:val="21"/>
        </w:rPr>
        <w:t>法定代表人身份证明复印件、</w:t>
      </w:r>
      <w:r>
        <w:rPr>
          <w:b/>
          <w:bCs/>
          <w:color w:val="000000"/>
          <w:szCs w:val="21"/>
        </w:rPr>
        <w:t>委托代理人</w:t>
      </w:r>
      <w:r>
        <w:rPr>
          <w:rFonts w:hint="eastAsia"/>
          <w:b/>
          <w:bCs/>
          <w:color w:val="000000"/>
          <w:szCs w:val="21"/>
        </w:rPr>
        <w:t>身份证明复印件</w:t>
      </w:r>
    </w:p>
    <w:p>
      <w:pPr>
        <w:spacing w:line="360" w:lineRule="auto"/>
        <w:rPr>
          <w:color w:val="000000"/>
          <w:szCs w:val="21"/>
        </w:rPr>
      </w:pPr>
    </w:p>
    <w:p>
      <w:pPr>
        <w:spacing w:line="360" w:lineRule="auto"/>
        <w:rPr>
          <w:color w:val="000000"/>
          <w:szCs w:val="21"/>
        </w:rPr>
      </w:pPr>
      <w:r>
        <w:rPr>
          <w:color w:val="000000"/>
          <w:szCs w:val="21"/>
        </w:rPr>
        <w:t>投标人：</w:t>
      </w:r>
      <w:r>
        <w:rPr>
          <w:color w:val="000000"/>
          <w:szCs w:val="21"/>
          <w:u w:val="single"/>
        </w:rPr>
        <w:t xml:space="preserve">                               </w:t>
      </w:r>
      <w:r>
        <w:rPr>
          <w:color w:val="000000"/>
          <w:szCs w:val="21"/>
        </w:rPr>
        <w:t>（盖单位章）</w:t>
      </w:r>
    </w:p>
    <w:p>
      <w:pPr>
        <w:spacing w:line="360" w:lineRule="auto"/>
        <w:rPr>
          <w:color w:val="000000"/>
          <w:szCs w:val="21"/>
        </w:rPr>
      </w:pPr>
    </w:p>
    <w:p>
      <w:pPr>
        <w:spacing w:line="360" w:lineRule="auto"/>
        <w:rPr>
          <w:color w:val="000000"/>
          <w:szCs w:val="21"/>
        </w:rPr>
      </w:pPr>
      <w:r>
        <w:rPr>
          <w:color w:val="000000"/>
          <w:szCs w:val="21"/>
        </w:rPr>
        <w:t>法定代表人：</w:t>
      </w:r>
      <w:r>
        <w:rPr>
          <w:color w:val="000000"/>
          <w:szCs w:val="21"/>
          <w:u w:val="single"/>
        </w:rPr>
        <w:t xml:space="preserve">                               </w:t>
      </w:r>
      <w:r>
        <w:rPr>
          <w:color w:val="000000"/>
          <w:szCs w:val="21"/>
        </w:rPr>
        <w:t>（签字）</w:t>
      </w:r>
    </w:p>
    <w:p>
      <w:pPr>
        <w:spacing w:line="360" w:lineRule="auto"/>
        <w:rPr>
          <w:color w:val="000000"/>
          <w:szCs w:val="21"/>
        </w:rPr>
      </w:pPr>
    </w:p>
    <w:p>
      <w:pPr>
        <w:spacing w:line="360" w:lineRule="auto"/>
        <w:rPr>
          <w:color w:val="000000"/>
          <w:szCs w:val="21"/>
        </w:rPr>
      </w:pPr>
      <w:r>
        <w:rPr>
          <w:color w:val="000000"/>
          <w:szCs w:val="21"/>
        </w:rPr>
        <w:t>身份证号码：</w:t>
      </w:r>
      <w:r>
        <w:rPr>
          <w:color w:val="000000"/>
          <w:szCs w:val="21"/>
          <w:u w:val="single"/>
        </w:rPr>
        <w:t xml:space="preserve">                                     </w:t>
      </w:r>
    </w:p>
    <w:p>
      <w:pPr>
        <w:spacing w:line="360" w:lineRule="auto"/>
        <w:rPr>
          <w:color w:val="000000"/>
          <w:szCs w:val="21"/>
        </w:rPr>
      </w:pPr>
    </w:p>
    <w:p>
      <w:pPr>
        <w:spacing w:line="360" w:lineRule="auto"/>
        <w:rPr>
          <w:color w:val="000000"/>
          <w:szCs w:val="21"/>
        </w:rPr>
      </w:pPr>
      <w:r>
        <w:rPr>
          <w:color w:val="000000"/>
          <w:szCs w:val="21"/>
        </w:rPr>
        <w:t>委托代理人：</w:t>
      </w:r>
      <w:r>
        <w:rPr>
          <w:color w:val="000000"/>
          <w:szCs w:val="21"/>
          <w:u w:val="single"/>
        </w:rPr>
        <w:t xml:space="preserve">                                   </w:t>
      </w:r>
      <w:r>
        <w:rPr>
          <w:color w:val="000000"/>
          <w:szCs w:val="21"/>
        </w:rPr>
        <w:t xml:space="preserve">（签字） </w:t>
      </w:r>
    </w:p>
    <w:p>
      <w:pPr>
        <w:spacing w:line="360" w:lineRule="auto"/>
        <w:rPr>
          <w:color w:val="000000"/>
          <w:szCs w:val="21"/>
        </w:rPr>
      </w:pPr>
    </w:p>
    <w:p>
      <w:pPr>
        <w:spacing w:line="360" w:lineRule="auto"/>
        <w:rPr>
          <w:color w:val="000000"/>
          <w:szCs w:val="21"/>
        </w:rPr>
      </w:pPr>
      <w:r>
        <w:rPr>
          <w:color w:val="000000"/>
          <w:szCs w:val="21"/>
        </w:rPr>
        <w:t>身份证号码：</w:t>
      </w:r>
      <w:r>
        <w:rPr>
          <w:color w:val="000000"/>
          <w:szCs w:val="21"/>
          <w:u w:val="single"/>
        </w:rPr>
        <w:t xml:space="preserve">                                      </w:t>
      </w:r>
    </w:p>
    <w:p>
      <w:pPr>
        <w:spacing w:line="360" w:lineRule="auto"/>
        <w:rPr>
          <w:color w:val="000000"/>
          <w:szCs w:val="21"/>
        </w:rPr>
      </w:pPr>
    </w:p>
    <w:p>
      <w:pPr>
        <w:spacing w:line="360" w:lineRule="auto"/>
        <w:ind w:firstLine="2310" w:firstLineChars="1100"/>
        <w:rPr>
          <w:rFonts w:eastAsia="黑体"/>
          <w:color w:val="000000"/>
          <w:szCs w:val="21"/>
        </w:rPr>
      </w:pP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pPr>
        <w:pStyle w:val="89"/>
        <w:spacing w:line="360" w:lineRule="auto"/>
        <w:rPr>
          <w:rFonts w:hint="eastAsia"/>
          <w:color w:val="000000"/>
        </w:rPr>
      </w:pPr>
    </w:p>
    <w:tbl>
      <w:tblPr>
        <w:tblStyle w:val="5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trPr>
        <w:tc>
          <w:tcPr>
            <w:tcW w:w="8522" w:type="dxa"/>
          </w:tcPr>
          <w:p>
            <w:pPr>
              <w:spacing w:line="360" w:lineRule="auto"/>
              <w:rPr>
                <w:rFonts w:hint="eastAsia"/>
                <w:color w:val="000000"/>
                <w:szCs w:val="21"/>
              </w:rPr>
            </w:pPr>
            <w:r>
              <w:rPr>
                <w:rFonts w:hint="eastAsia"/>
                <w:color w:val="000000"/>
              </w:rPr>
              <w:t>此处附</w:t>
            </w:r>
            <w:r>
              <w:rPr>
                <w:rFonts w:hint="eastAsia"/>
                <w:b/>
                <w:bCs/>
                <w:color w:val="000000"/>
                <w:szCs w:val="21"/>
              </w:rPr>
              <w:t>法定代表人身份证明复印件、</w:t>
            </w:r>
            <w:r>
              <w:rPr>
                <w:b/>
                <w:bCs/>
                <w:color w:val="000000"/>
                <w:szCs w:val="21"/>
              </w:rPr>
              <w:t>委托代理人</w:t>
            </w:r>
            <w:r>
              <w:rPr>
                <w:rFonts w:hint="eastAsia"/>
                <w:b/>
                <w:bCs/>
                <w:color w:val="000000"/>
                <w:szCs w:val="21"/>
              </w:rPr>
              <w:t>身份证明复印件</w:t>
            </w:r>
          </w:p>
          <w:p>
            <w:pPr>
              <w:pStyle w:val="89"/>
              <w:spacing w:line="360" w:lineRule="auto"/>
              <w:rPr>
                <w:rFonts w:hint="eastAsia"/>
                <w:color w:val="000000"/>
              </w:rPr>
            </w:pPr>
          </w:p>
        </w:tc>
      </w:tr>
    </w:tbl>
    <w:p>
      <w:pPr>
        <w:pStyle w:val="4"/>
        <w:jc w:val="center"/>
        <w:rPr>
          <w:rFonts w:hint="eastAsia"/>
          <w:color w:val="000000"/>
        </w:rPr>
      </w:pPr>
      <w:bookmarkStart w:id="1449" w:name="_Toc24119"/>
      <w:bookmarkStart w:id="1450" w:name="_Toc18236"/>
      <w:bookmarkStart w:id="1451" w:name="_Toc13550"/>
      <w:bookmarkStart w:id="1452" w:name="_Toc9522"/>
      <w:bookmarkStart w:id="1453" w:name="_Toc32251"/>
      <w:bookmarkStart w:id="1454" w:name="_Toc7437"/>
      <w:bookmarkStart w:id="1455" w:name="_Toc19318"/>
      <w:bookmarkStart w:id="1456" w:name="_Toc32049"/>
      <w:bookmarkStart w:id="1457" w:name="_Toc1793"/>
      <w:bookmarkStart w:id="1458" w:name="_Toc24468"/>
      <w:bookmarkStart w:id="1459" w:name="_Toc13662"/>
      <w:r>
        <w:rPr>
          <w:rFonts w:hint="eastAsia"/>
          <w:color w:val="000000"/>
        </w:rPr>
        <w:t>4、法定代表人授权书</w:t>
      </w:r>
      <w:bookmarkEnd w:id="1449"/>
      <w:bookmarkEnd w:id="1450"/>
      <w:bookmarkEnd w:id="1451"/>
      <w:bookmarkEnd w:id="1452"/>
      <w:bookmarkEnd w:id="1453"/>
      <w:bookmarkEnd w:id="1454"/>
      <w:bookmarkEnd w:id="1455"/>
      <w:bookmarkEnd w:id="1456"/>
      <w:bookmarkEnd w:id="1457"/>
      <w:bookmarkEnd w:id="1458"/>
      <w:bookmarkEnd w:id="1459"/>
    </w:p>
    <w:p>
      <w:pPr>
        <w:pStyle w:val="3"/>
        <w:jc w:val="center"/>
        <w:rPr>
          <w:rFonts w:hint="eastAsia"/>
          <w:b w:val="0"/>
          <w:bCs w:val="0"/>
          <w:color w:val="000000"/>
        </w:rPr>
      </w:pPr>
      <w:bookmarkStart w:id="1460" w:name="_Toc32149"/>
      <w:bookmarkStart w:id="1461" w:name="OLE_LINK10"/>
      <w:bookmarkStart w:id="1462" w:name="_Toc5953"/>
      <w:bookmarkStart w:id="1463" w:name="_Toc17501"/>
      <w:bookmarkStart w:id="1464" w:name="_Toc23744"/>
      <w:bookmarkStart w:id="1465" w:name="_Toc20325"/>
      <w:bookmarkStart w:id="1466" w:name="_Toc3334"/>
      <w:bookmarkStart w:id="1467" w:name="_Toc24434"/>
      <w:bookmarkStart w:id="1468" w:name="_Toc28600"/>
      <w:bookmarkStart w:id="1469" w:name="_Toc14125"/>
      <w:bookmarkStart w:id="1470" w:name="_Toc7881"/>
      <w:bookmarkStart w:id="1471" w:name="_Toc1711"/>
      <w:r>
        <w:rPr>
          <w:b w:val="0"/>
          <w:bCs w:val="0"/>
          <w:color w:val="000000"/>
          <w:sz w:val="28"/>
          <w:szCs w:val="28"/>
        </w:rPr>
        <w:t>（总公司授权分公司投标时使用）</w:t>
      </w:r>
      <w:bookmarkEnd w:id="1460"/>
      <w:bookmarkEnd w:id="1461"/>
      <w:bookmarkEnd w:id="1462"/>
      <w:bookmarkEnd w:id="1463"/>
      <w:bookmarkEnd w:id="1464"/>
      <w:bookmarkEnd w:id="1465"/>
      <w:bookmarkEnd w:id="1466"/>
      <w:bookmarkEnd w:id="1467"/>
      <w:bookmarkEnd w:id="1468"/>
      <w:bookmarkEnd w:id="1469"/>
      <w:bookmarkEnd w:id="1470"/>
      <w:bookmarkEnd w:id="1471"/>
    </w:p>
    <w:p>
      <w:pPr>
        <w:spacing w:line="360" w:lineRule="auto"/>
        <w:rPr>
          <w:rFonts w:hint="eastAsia"/>
          <w:color w:val="000000"/>
        </w:rPr>
      </w:pPr>
      <w:r>
        <w:rPr>
          <w:rFonts w:hint="eastAsia"/>
          <w:color w:val="000000"/>
        </w:rPr>
        <w:t>广东南方报业传媒集团有限公司：</w:t>
      </w:r>
    </w:p>
    <w:p>
      <w:pPr>
        <w:spacing w:line="360" w:lineRule="auto"/>
        <w:rPr>
          <w:rFonts w:hint="eastAsia"/>
          <w:color w:val="000000"/>
        </w:rPr>
      </w:pPr>
      <w:r>
        <w:rPr>
          <w:rFonts w:hint="eastAsia"/>
          <w:color w:val="000000"/>
        </w:rPr>
        <w:t> </w:t>
      </w:r>
    </w:p>
    <w:p>
      <w:pPr>
        <w:spacing w:line="360" w:lineRule="auto"/>
        <w:rPr>
          <w:rFonts w:hint="eastAsia"/>
          <w:color w:val="000000"/>
        </w:rPr>
      </w:pPr>
      <w:r>
        <w:rPr>
          <w:rFonts w:hint="eastAsia"/>
          <w:color w:val="000000"/>
        </w:rPr>
        <w:t>本人</w:t>
      </w:r>
      <w:r>
        <w:rPr>
          <w:rFonts w:hint="eastAsia"/>
          <w:color w:val="000000"/>
          <w:u w:val="single"/>
        </w:rPr>
        <w:t>        （姓名）</w:t>
      </w:r>
      <w:r>
        <w:rPr>
          <w:rFonts w:hint="eastAsia"/>
          <w:color w:val="000000"/>
        </w:rPr>
        <w:t>系</w:t>
      </w:r>
      <w:r>
        <w:rPr>
          <w:rFonts w:hint="eastAsia"/>
          <w:color w:val="000000"/>
          <w:u w:val="single"/>
        </w:rPr>
        <w:t>             （投标人全称）</w:t>
      </w:r>
      <w:r>
        <w:rPr>
          <w:rFonts w:hint="eastAsia"/>
          <w:color w:val="000000"/>
        </w:rPr>
        <w:t>法定代表人，现授权委托我方分公司</w:t>
      </w:r>
      <w:r>
        <w:rPr>
          <w:rFonts w:hint="eastAsia"/>
          <w:color w:val="000000"/>
          <w:u w:val="single"/>
        </w:rPr>
        <w:t>                       （ 分公司名称）</w:t>
      </w:r>
      <w:r>
        <w:rPr>
          <w:rFonts w:hint="eastAsia"/>
          <w:color w:val="000000"/>
        </w:rPr>
        <w:t>参加贵处组织的</w:t>
      </w:r>
      <w:r>
        <w:rPr>
          <w:rFonts w:hint="eastAsia"/>
          <w:color w:val="000000"/>
          <w:u w:val="single"/>
        </w:rPr>
        <w:t>               项目（括号内填写招标编号及项目）</w:t>
      </w:r>
      <w:r>
        <w:rPr>
          <w:rFonts w:hint="eastAsia"/>
          <w:color w:val="000000"/>
        </w:rPr>
        <w:t>投标活动，代表我公司全权办理针对上述项目的投标全程各事项、投标文件及合同中的签署及允许加盖分公司印章、项目实施等涉及的一切事宜。以上行为，与我公司享有同等效力，我公司均予以承认，由此所产生的一切法律后果和法律责任，均由本公司承担。 同时宣布承诺如下：</w:t>
      </w:r>
    </w:p>
    <w:p>
      <w:pPr>
        <w:spacing w:line="360" w:lineRule="auto"/>
        <w:rPr>
          <w:rFonts w:hint="eastAsia"/>
          <w:color w:val="000000"/>
        </w:rPr>
      </w:pPr>
      <w:r>
        <w:rPr>
          <w:rFonts w:hint="eastAsia"/>
          <w:color w:val="000000"/>
        </w:rPr>
        <w:t>（1）我公司已详细阅读全部招标文件（含补充修改文件），并理解其实质</w:t>
      </w:r>
    </w:p>
    <w:p>
      <w:pPr>
        <w:spacing w:line="360" w:lineRule="auto"/>
        <w:rPr>
          <w:rFonts w:hint="eastAsia"/>
          <w:color w:val="000000"/>
        </w:rPr>
      </w:pPr>
      <w:r>
        <w:rPr>
          <w:rFonts w:hint="eastAsia"/>
          <w:color w:val="000000"/>
        </w:rPr>
        <w:t>性内容，同意承担招标文件规定的全部义务和相关责任。</w:t>
      </w:r>
    </w:p>
    <w:p>
      <w:pPr>
        <w:spacing w:line="360" w:lineRule="auto"/>
        <w:rPr>
          <w:rFonts w:hint="eastAsia"/>
          <w:color w:val="000000"/>
        </w:rPr>
      </w:pPr>
      <w:r>
        <w:rPr>
          <w:rFonts w:hint="eastAsia"/>
          <w:color w:val="000000"/>
        </w:rPr>
        <w:t>（2）我公司同意提供招标人可能要求的与其投标有关的一切数据或资料。</w:t>
      </w:r>
    </w:p>
    <w:p>
      <w:pPr>
        <w:spacing w:line="360" w:lineRule="auto"/>
        <w:rPr>
          <w:rFonts w:hint="eastAsia"/>
          <w:color w:val="000000"/>
        </w:rPr>
      </w:pPr>
      <w:r>
        <w:rPr>
          <w:rFonts w:hint="eastAsia"/>
          <w:color w:val="000000"/>
        </w:rPr>
        <w:t>（3）我公司所提交的一切投标资料均为合法且真实有效。</w:t>
      </w:r>
    </w:p>
    <w:p>
      <w:pPr>
        <w:spacing w:line="360" w:lineRule="auto"/>
        <w:rPr>
          <w:rFonts w:hint="eastAsia"/>
          <w:color w:val="000000"/>
        </w:rPr>
      </w:pPr>
      <w:r>
        <w:rPr>
          <w:rFonts w:hint="eastAsia"/>
          <w:color w:val="000000"/>
        </w:rPr>
        <w:t> </w:t>
      </w:r>
    </w:p>
    <w:p>
      <w:pPr>
        <w:spacing w:line="360" w:lineRule="auto"/>
        <w:rPr>
          <w:rFonts w:hint="eastAsia"/>
          <w:color w:val="000000"/>
        </w:rPr>
      </w:pPr>
      <w:r>
        <w:rPr>
          <w:rFonts w:hint="eastAsia"/>
          <w:color w:val="000000"/>
        </w:rPr>
        <w:t>法定代表人签字： </w:t>
      </w:r>
    </w:p>
    <w:p>
      <w:pPr>
        <w:spacing w:line="360" w:lineRule="auto"/>
        <w:rPr>
          <w:rFonts w:hint="eastAsia"/>
          <w:color w:val="000000"/>
        </w:rPr>
      </w:pPr>
      <w:r>
        <w:rPr>
          <w:rFonts w:hint="eastAsia"/>
          <w:color w:val="000000"/>
        </w:rPr>
        <w:t>投标人全称（公章）：                   </w:t>
      </w:r>
    </w:p>
    <w:p>
      <w:pPr>
        <w:spacing w:line="360" w:lineRule="auto"/>
        <w:rPr>
          <w:rFonts w:hint="eastAsia"/>
          <w:color w:val="000000"/>
        </w:rPr>
      </w:pPr>
      <w:r>
        <w:rPr>
          <w:rFonts w:hint="eastAsia"/>
          <w:color w:val="000000"/>
        </w:rPr>
        <w:t>日期：</w:t>
      </w:r>
    </w:p>
    <w:p>
      <w:pPr>
        <w:spacing w:line="360" w:lineRule="auto"/>
        <w:rPr>
          <w:rFonts w:hint="eastAsia"/>
          <w:color w:val="000000"/>
        </w:rPr>
      </w:pPr>
      <w:r>
        <w:rPr>
          <w:rFonts w:hint="eastAsia"/>
          <w:color w:val="000000"/>
        </w:rPr>
        <w:t> </w:t>
      </w:r>
    </w:p>
    <w:p>
      <w:pPr>
        <w:spacing w:line="360" w:lineRule="auto"/>
        <w:rPr>
          <w:rFonts w:hint="eastAsia"/>
          <w:color w:val="000000"/>
        </w:rPr>
      </w:pPr>
      <w:r>
        <w:rPr>
          <w:rFonts w:hint="eastAsia"/>
          <w:color w:val="000000"/>
        </w:rPr>
        <w:t>附：</w:t>
      </w:r>
    </w:p>
    <w:p>
      <w:pPr>
        <w:spacing w:line="360" w:lineRule="auto"/>
        <w:rPr>
          <w:rFonts w:hint="eastAsia"/>
          <w:color w:val="000000"/>
        </w:rPr>
      </w:pPr>
      <w:r>
        <w:rPr>
          <w:rFonts w:hint="eastAsia"/>
          <w:color w:val="000000"/>
        </w:rPr>
        <w:t>分公司营业执照</w:t>
      </w:r>
    </w:p>
    <w:p>
      <w:pPr>
        <w:spacing w:line="360" w:lineRule="auto"/>
        <w:rPr>
          <w:rFonts w:hint="eastAsia"/>
          <w:color w:val="000000"/>
        </w:rPr>
      </w:pPr>
      <w:r>
        <w:rPr>
          <w:rFonts w:hint="eastAsia"/>
          <w:color w:val="000000"/>
        </w:rPr>
        <w:t>传真：</w:t>
      </w:r>
    </w:p>
    <w:p>
      <w:pPr>
        <w:spacing w:line="360" w:lineRule="auto"/>
        <w:rPr>
          <w:rFonts w:hint="eastAsia"/>
          <w:color w:val="000000"/>
        </w:rPr>
      </w:pPr>
      <w:r>
        <w:rPr>
          <w:rFonts w:hint="eastAsia"/>
          <w:color w:val="000000"/>
        </w:rPr>
        <w:t>电话：</w:t>
      </w:r>
    </w:p>
    <w:p>
      <w:pPr>
        <w:spacing w:line="360" w:lineRule="auto"/>
        <w:rPr>
          <w:rFonts w:hint="eastAsia"/>
          <w:color w:val="000000"/>
        </w:rPr>
      </w:pPr>
      <w:r>
        <w:rPr>
          <w:rFonts w:hint="eastAsia"/>
          <w:color w:val="000000"/>
        </w:rPr>
        <w:t>详细通讯地址：</w:t>
      </w:r>
    </w:p>
    <w:p>
      <w:pPr>
        <w:spacing w:line="360" w:lineRule="auto"/>
        <w:rPr>
          <w:rFonts w:hint="eastAsia"/>
          <w:color w:val="000000"/>
        </w:rPr>
      </w:pPr>
      <w:r>
        <w:rPr>
          <w:rFonts w:hint="eastAsia"/>
          <w:color w:val="000000"/>
        </w:rPr>
        <w:t>邮政编码：</w:t>
      </w:r>
    </w:p>
    <w:p>
      <w:pPr>
        <w:rPr>
          <w:rFonts w:hint="eastAsia"/>
          <w:color w:val="000000"/>
        </w:rPr>
      </w:pPr>
      <w:r>
        <w:rPr>
          <w:rFonts w:hint="eastAsia"/>
          <w:color w:val="000000"/>
        </w:rPr>
        <w:t> </w:t>
      </w:r>
    </w:p>
    <w:p>
      <w:pPr>
        <w:pStyle w:val="3"/>
        <w:jc w:val="center"/>
        <w:rPr>
          <w:rFonts w:hint="eastAsia"/>
          <w:color w:val="000000"/>
        </w:rPr>
      </w:pPr>
    </w:p>
    <w:p>
      <w:pPr>
        <w:rPr>
          <w:rFonts w:hint="eastAsia"/>
          <w:color w:val="000000"/>
        </w:rPr>
      </w:pPr>
    </w:p>
    <w:p>
      <w:pPr>
        <w:pStyle w:val="4"/>
        <w:ind w:firstLine="2249" w:firstLineChars="700"/>
        <w:rPr>
          <w:rFonts w:hint="eastAsia"/>
          <w:color w:val="000000"/>
        </w:rPr>
      </w:pPr>
      <w:bookmarkStart w:id="1472" w:name="_Toc19235"/>
      <w:bookmarkStart w:id="1473" w:name="_Toc4256"/>
      <w:bookmarkStart w:id="1474" w:name="_Toc10790"/>
      <w:bookmarkStart w:id="1475" w:name="_Toc23441"/>
      <w:bookmarkStart w:id="1476" w:name="_Toc21514"/>
      <w:bookmarkStart w:id="1477" w:name="_Toc12156"/>
      <w:bookmarkStart w:id="1478" w:name="_Toc19967"/>
      <w:r>
        <w:rPr>
          <w:rFonts w:hint="eastAsia"/>
          <w:color w:val="000000"/>
        </w:rPr>
        <w:t>5、分公司负责人授权书</w:t>
      </w:r>
      <w:bookmarkEnd w:id="1472"/>
      <w:bookmarkEnd w:id="1473"/>
      <w:bookmarkEnd w:id="1474"/>
      <w:bookmarkEnd w:id="1475"/>
      <w:bookmarkEnd w:id="1476"/>
      <w:bookmarkEnd w:id="1477"/>
      <w:bookmarkEnd w:id="1478"/>
    </w:p>
    <w:p>
      <w:pPr>
        <w:pStyle w:val="3"/>
        <w:jc w:val="center"/>
        <w:rPr>
          <w:b w:val="0"/>
          <w:bCs w:val="0"/>
          <w:color w:val="000000"/>
          <w:sz w:val="28"/>
          <w:szCs w:val="28"/>
        </w:rPr>
      </w:pPr>
      <w:bookmarkStart w:id="1479" w:name="_Toc1280"/>
      <w:bookmarkStart w:id="1480" w:name="_Toc483"/>
      <w:bookmarkStart w:id="1481" w:name="_Toc9345"/>
      <w:bookmarkStart w:id="1482" w:name="_Toc15962"/>
      <w:bookmarkStart w:id="1483" w:name="_Toc464"/>
      <w:bookmarkStart w:id="1484" w:name="_Toc21640"/>
      <w:bookmarkStart w:id="1485" w:name="_Toc27839"/>
      <w:r>
        <w:rPr>
          <w:rFonts w:hint="eastAsia"/>
          <w:b w:val="0"/>
          <w:bCs w:val="0"/>
          <w:color w:val="000000"/>
          <w:sz w:val="28"/>
          <w:szCs w:val="28"/>
        </w:rPr>
        <w:t>（总公司授权分公司投标时使用）</w:t>
      </w:r>
      <w:bookmarkEnd w:id="1479"/>
      <w:bookmarkEnd w:id="1480"/>
      <w:bookmarkEnd w:id="1481"/>
      <w:bookmarkEnd w:id="1482"/>
      <w:bookmarkEnd w:id="1483"/>
      <w:bookmarkEnd w:id="1484"/>
      <w:bookmarkEnd w:id="1485"/>
    </w:p>
    <w:p>
      <w:pPr>
        <w:spacing w:line="360" w:lineRule="auto"/>
        <w:rPr>
          <w:rFonts w:hint="eastAsia"/>
          <w:color w:val="000000"/>
        </w:rPr>
      </w:pPr>
      <w:r>
        <w:rPr>
          <w:rFonts w:hint="eastAsia"/>
          <w:color w:val="000000"/>
        </w:rPr>
        <w:t>广东南方报业传媒集团有限公司：</w:t>
      </w:r>
    </w:p>
    <w:p>
      <w:pPr>
        <w:spacing w:line="360" w:lineRule="auto"/>
        <w:rPr>
          <w:rFonts w:hint="eastAsia"/>
          <w:color w:val="000000"/>
        </w:rPr>
      </w:pPr>
      <w:r>
        <w:rPr>
          <w:rFonts w:hint="eastAsia"/>
          <w:color w:val="000000"/>
        </w:rPr>
        <w:t> </w:t>
      </w:r>
    </w:p>
    <w:p>
      <w:pPr>
        <w:spacing w:line="360" w:lineRule="auto"/>
        <w:rPr>
          <w:rFonts w:hint="eastAsia"/>
          <w:color w:val="000000"/>
        </w:rPr>
      </w:pPr>
      <w:r>
        <w:rPr>
          <w:rFonts w:hint="eastAsia"/>
          <w:color w:val="000000"/>
        </w:rPr>
        <w:t>本人 </w:t>
      </w:r>
      <w:r>
        <w:rPr>
          <w:rFonts w:hint="eastAsia"/>
          <w:color w:val="000000"/>
          <w:u w:val="single"/>
        </w:rPr>
        <w:t>       （姓名）</w:t>
      </w:r>
      <w:r>
        <w:rPr>
          <w:rFonts w:hint="eastAsia"/>
          <w:color w:val="000000"/>
        </w:rPr>
        <w:t>系</w:t>
      </w:r>
      <w:r>
        <w:rPr>
          <w:rFonts w:hint="eastAsia"/>
          <w:color w:val="000000"/>
          <w:u w:val="single"/>
        </w:rPr>
        <w:t>       （分公司全称）</w:t>
      </w:r>
      <w:r>
        <w:rPr>
          <w:rFonts w:hint="eastAsia"/>
          <w:color w:val="000000"/>
        </w:rPr>
        <w:t>负责人，现授权委托</w:t>
      </w:r>
      <w:r>
        <w:rPr>
          <w:rFonts w:hint="eastAsia"/>
          <w:color w:val="000000"/>
          <w:u w:val="single"/>
        </w:rPr>
        <w:t>            （ 投标人代表名称）</w:t>
      </w:r>
      <w:r>
        <w:rPr>
          <w:rFonts w:hint="eastAsia"/>
          <w:color w:val="000000"/>
        </w:rPr>
        <w:t>为全权代表，参加贵处组织的 </w:t>
      </w:r>
      <w:r>
        <w:rPr>
          <w:rFonts w:hint="eastAsia"/>
          <w:color w:val="000000"/>
          <w:u w:val="single"/>
        </w:rPr>
        <w:t>      项目（括号内填写招标编号及项目）</w:t>
      </w:r>
      <w:r>
        <w:rPr>
          <w:rFonts w:hint="eastAsia"/>
          <w:color w:val="000000"/>
        </w:rPr>
        <w:t>投标活动，并代表我公司全权办理针对上述项目的投标全程各事项、投标文件签署、合同签订及项目实施等涉及的一切事宜，我公司对被授权人的签名等行为均予以承认，由此所产生的一切法律后果和法律责任，均由我公司承担。</w:t>
      </w:r>
    </w:p>
    <w:p>
      <w:pPr>
        <w:spacing w:line="360" w:lineRule="auto"/>
        <w:rPr>
          <w:rFonts w:hint="eastAsia"/>
          <w:color w:val="000000"/>
        </w:rPr>
      </w:pPr>
      <w:r>
        <w:rPr>
          <w:rFonts w:hint="eastAsia"/>
          <w:color w:val="000000"/>
        </w:rPr>
        <w:t> </w:t>
      </w:r>
    </w:p>
    <w:p>
      <w:pPr>
        <w:spacing w:line="360" w:lineRule="auto"/>
        <w:rPr>
          <w:rFonts w:hint="eastAsia"/>
          <w:color w:val="000000"/>
        </w:rPr>
      </w:pPr>
      <w:r>
        <w:rPr>
          <w:rFonts w:hint="eastAsia"/>
          <w:color w:val="000000"/>
        </w:rPr>
        <w:t>负责人签字：</w:t>
      </w:r>
    </w:p>
    <w:p>
      <w:pPr>
        <w:spacing w:line="360" w:lineRule="auto"/>
        <w:rPr>
          <w:rFonts w:hint="eastAsia"/>
          <w:color w:val="000000"/>
        </w:rPr>
      </w:pPr>
      <w:r>
        <w:rPr>
          <w:rFonts w:hint="eastAsia"/>
          <w:color w:val="000000"/>
        </w:rPr>
        <w:t> </w:t>
      </w:r>
    </w:p>
    <w:p>
      <w:pPr>
        <w:spacing w:line="360" w:lineRule="auto"/>
        <w:rPr>
          <w:rFonts w:hint="eastAsia"/>
          <w:color w:val="000000"/>
        </w:rPr>
      </w:pPr>
      <w:r>
        <w:rPr>
          <w:rFonts w:hint="eastAsia"/>
          <w:color w:val="000000"/>
        </w:rPr>
        <w:t>分公司全称（公章）：</w:t>
      </w:r>
    </w:p>
    <w:p>
      <w:pPr>
        <w:spacing w:line="360" w:lineRule="auto"/>
        <w:rPr>
          <w:rFonts w:hint="eastAsia"/>
          <w:color w:val="000000"/>
        </w:rPr>
      </w:pPr>
      <w:r>
        <w:rPr>
          <w:rFonts w:hint="eastAsia"/>
          <w:color w:val="000000"/>
        </w:rPr>
        <w:t>日期：</w:t>
      </w:r>
    </w:p>
    <w:p>
      <w:pPr>
        <w:spacing w:line="360" w:lineRule="auto"/>
        <w:rPr>
          <w:rFonts w:hint="eastAsia"/>
          <w:color w:val="000000"/>
        </w:rPr>
      </w:pPr>
    </w:p>
    <w:p>
      <w:pPr>
        <w:spacing w:line="360" w:lineRule="auto"/>
        <w:rPr>
          <w:rFonts w:hint="eastAsia"/>
          <w:color w:val="000000"/>
        </w:rPr>
      </w:pPr>
      <w:r>
        <w:rPr>
          <w:rFonts w:hint="eastAsia"/>
          <w:color w:val="000000"/>
        </w:rPr>
        <w:t>附：</w:t>
      </w:r>
    </w:p>
    <w:tbl>
      <w:tblPr>
        <w:tblStyle w:val="54"/>
        <w:tblW w:w="7440" w:type="dxa"/>
        <w:tblInd w:w="243" w:type="dxa"/>
        <w:shd w:val="clear" w:color="auto" w:fill="FEFEFE"/>
        <w:tblLayout w:type="fixed"/>
        <w:tblCellMar>
          <w:top w:w="0" w:type="dxa"/>
          <w:left w:w="0" w:type="dxa"/>
          <w:bottom w:w="0" w:type="dxa"/>
          <w:right w:w="0" w:type="dxa"/>
        </w:tblCellMar>
      </w:tblPr>
      <w:tblGrid>
        <w:gridCol w:w="7440"/>
      </w:tblGrid>
      <w:tr>
        <w:tblPrEx>
          <w:shd w:val="clear" w:color="auto" w:fill="FEFEFE"/>
          <w:tblLayout w:type="fixed"/>
          <w:tblCellMar>
            <w:top w:w="0" w:type="dxa"/>
            <w:left w:w="0" w:type="dxa"/>
            <w:bottom w:w="0" w:type="dxa"/>
            <w:right w:w="0" w:type="dxa"/>
          </w:tblCellMar>
        </w:tblPrEx>
        <w:trPr>
          <w:trHeight w:val="2350" w:hRule="atLeast"/>
        </w:trPr>
        <w:tc>
          <w:tcPr>
            <w:tcW w:w="7440" w:type="dxa"/>
            <w:tcBorders>
              <w:top w:val="single" w:color="000000" w:sz="8" w:space="0"/>
              <w:left w:val="single" w:color="000000" w:sz="8" w:space="0"/>
              <w:bottom w:val="single" w:color="000000" w:sz="8" w:space="0"/>
              <w:right w:val="single" w:color="000000" w:sz="8" w:space="0"/>
            </w:tcBorders>
            <w:shd w:val="clear" w:color="auto" w:fill="FEFEFE"/>
            <w:tcMar>
              <w:left w:w="108" w:type="dxa"/>
              <w:right w:w="108" w:type="dxa"/>
            </w:tcMar>
          </w:tcPr>
          <w:p>
            <w:pPr>
              <w:spacing w:line="360" w:lineRule="auto"/>
              <w:rPr>
                <w:rFonts w:hint="eastAsia"/>
                <w:color w:val="000000"/>
              </w:rPr>
            </w:pPr>
            <w:r>
              <w:rPr>
                <w:rFonts w:hint="eastAsia"/>
                <w:color w:val="000000"/>
              </w:rPr>
              <w:t> </w:t>
            </w:r>
          </w:p>
          <w:p>
            <w:pPr>
              <w:spacing w:line="360" w:lineRule="auto"/>
              <w:rPr>
                <w:rFonts w:hint="eastAsia"/>
                <w:color w:val="000000"/>
              </w:rPr>
            </w:pPr>
            <w:r>
              <w:rPr>
                <w:rFonts w:hint="eastAsia"/>
                <w:color w:val="000000"/>
              </w:rPr>
              <w:t>全权代表身份证复印件粘帖处</w:t>
            </w:r>
          </w:p>
        </w:tc>
      </w:tr>
    </w:tbl>
    <w:p>
      <w:pPr>
        <w:spacing w:line="360" w:lineRule="auto"/>
        <w:rPr>
          <w:rFonts w:hint="eastAsia"/>
          <w:color w:val="000000"/>
        </w:rPr>
      </w:pPr>
      <w:r>
        <w:rPr>
          <w:rFonts w:hint="eastAsia"/>
          <w:color w:val="000000"/>
        </w:rPr>
        <w:t>全权代表姓名：    </w:t>
      </w:r>
    </w:p>
    <w:p>
      <w:pPr>
        <w:spacing w:line="360" w:lineRule="auto"/>
        <w:rPr>
          <w:rFonts w:hint="eastAsia"/>
          <w:color w:val="000000"/>
        </w:rPr>
      </w:pPr>
      <w:r>
        <w:rPr>
          <w:rFonts w:hint="eastAsia"/>
          <w:color w:val="000000"/>
        </w:rPr>
        <w:t>职务：                          </w:t>
      </w:r>
    </w:p>
    <w:p>
      <w:pPr>
        <w:spacing w:line="360" w:lineRule="auto"/>
        <w:rPr>
          <w:rFonts w:hint="eastAsia"/>
          <w:color w:val="000000"/>
        </w:rPr>
      </w:pPr>
      <w:r>
        <w:rPr>
          <w:rFonts w:hint="eastAsia"/>
          <w:color w:val="000000"/>
        </w:rPr>
        <w:t>传真：</w:t>
      </w:r>
    </w:p>
    <w:p>
      <w:pPr>
        <w:spacing w:line="360" w:lineRule="auto"/>
        <w:rPr>
          <w:rFonts w:hint="eastAsia"/>
          <w:color w:val="000000"/>
        </w:rPr>
      </w:pPr>
      <w:r>
        <w:rPr>
          <w:rFonts w:hint="eastAsia"/>
          <w:color w:val="000000"/>
        </w:rPr>
        <w:t>电话：</w:t>
      </w:r>
    </w:p>
    <w:p>
      <w:pPr>
        <w:spacing w:line="360" w:lineRule="auto"/>
        <w:rPr>
          <w:rFonts w:hint="eastAsia"/>
          <w:color w:val="000000"/>
        </w:rPr>
      </w:pPr>
      <w:r>
        <w:rPr>
          <w:rFonts w:hint="eastAsia"/>
          <w:color w:val="000000"/>
        </w:rPr>
        <w:t>详细通讯地址：</w:t>
      </w:r>
    </w:p>
    <w:p>
      <w:pPr>
        <w:spacing w:line="360" w:lineRule="auto"/>
        <w:rPr>
          <w:color w:val="000000"/>
        </w:rPr>
      </w:pPr>
      <w:r>
        <w:rPr>
          <w:rFonts w:hint="eastAsia"/>
          <w:color w:val="000000"/>
        </w:rPr>
        <w:t>邮政编码：</w:t>
      </w:r>
      <w:bookmarkStart w:id="1486" w:name="_Toc20402"/>
      <w:bookmarkStart w:id="1487" w:name="_Toc17759"/>
      <w:bookmarkStart w:id="1488" w:name="_Toc26133"/>
      <w:bookmarkStart w:id="1489" w:name="_Toc15880"/>
      <w:bookmarkStart w:id="1490" w:name="_Toc3736"/>
      <w:bookmarkStart w:id="1491" w:name="_Toc14622"/>
    </w:p>
    <w:p>
      <w:pPr>
        <w:pStyle w:val="4"/>
        <w:jc w:val="center"/>
        <w:rPr>
          <w:rFonts w:hint="eastAsia"/>
          <w:color w:val="000000"/>
        </w:rPr>
      </w:pPr>
      <w:bookmarkStart w:id="1492" w:name="_Toc29006"/>
      <w:bookmarkStart w:id="1493" w:name="_Toc22680"/>
      <w:bookmarkStart w:id="1494" w:name="_Toc6847"/>
      <w:bookmarkStart w:id="1495" w:name="_Toc10929"/>
      <w:bookmarkStart w:id="1496" w:name="_Toc17241"/>
      <w:bookmarkStart w:id="1497" w:name="_Toc13405"/>
      <w:bookmarkStart w:id="1498" w:name="_Toc12918"/>
      <w:r>
        <w:rPr>
          <w:rFonts w:hint="eastAsia"/>
          <w:color w:val="000000"/>
        </w:rPr>
        <w:t>6、投标人资格要求文件（如下文件须提供复印件加盖）；</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spacing w:line="360" w:lineRule="auto"/>
        <w:rPr>
          <w:rFonts w:hint="eastAsia" w:ascii="宋体" w:hAnsi="宋体"/>
          <w:color w:val="000000"/>
        </w:rPr>
      </w:pPr>
      <w:r>
        <w:rPr>
          <w:rFonts w:hint="eastAsia" w:ascii="宋体" w:hAnsi="宋体"/>
          <w:color w:val="000000"/>
        </w:rPr>
        <w:t>（1）有效的企业法人营业执照（或事业法人登记证）副本复印件等证明资料；</w:t>
      </w:r>
    </w:p>
    <w:p>
      <w:pPr>
        <w:spacing w:line="360" w:lineRule="auto"/>
        <w:rPr>
          <w:rFonts w:hint="eastAsia"/>
          <w:color w:val="000000"/>
          <w:sz w:val="24"/>
        </w:rPr>
      </w:pPr>
    </w:p>
    <w:p>
      <w:pPr>
        <w:pStyle w:val="3"/>
        <w:spacing w:line="360" w:lineRule="auto"/>
        <w:jc w:val="left"/>
        <w:rPr>
          <w:rFonts w:hint="eastAsia"/>
          <w:color w:val="000000"/>
        </w:rPr>
      </w:pPr>
      <w:r>
        <w:rPr>
          <w:color w:val="000000"/>
          <w:szCs w:val="21"/>
        </w:rPr>
        <w:br w:type="page"/>
      </w:r>
      <w:bookmarkStart w:id="1499" w:name="_Toc25727"/>
      <w:bookmarkStart w:id="1500" w:name="_Toc23527"/>
      <w:bookmarkStart w:id="1501" w:name="_Toc9288"/>
      <w:bookmarkStart w:id="1502" w:name="_Toc1570"/>
      <w:bookmarkStart w:id="1503" w:name="_Toc19502"/>
      <w:bookmarkStart w:id="1504" w:name="_Toc3292"/>
      <w:bookmarkStart w:id="1505" w:name="_Toc15172"/>
      <w:bookmarkStart w:id="1506" w:name="_Toc14572"/>
      <w:bookmarkStart w:id="1507" w:name="_Toc27142"/>
      <w:bookmarkStart w:id="1508" w:name="_Toc20616"/>
      <w:bookmarkStart w:id="1509" w:name="_Toc22116"/>
      <w:bookmarkStart w:id="1510" w:name="_Toc27332"/>
      <w:bookmarkStart w:id="1511" w:name="_Toc15201"/>
      <w:r>
        <w:rPr>
          <w:rFonts w:hint="eastAsia"/>
          <w:color w:val="000000"/>
          <w:szCs w:val="21"/>
        </w:rPr>
        <w:t>二、投标书</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4"/>
        <w:jc w:val="center"/>
        <w:rPr>
          <w:rFonts w:hint="eastAsia"/>
          <w:color w:val="000000"/>
        </w:rPr>
      </w:pPr>
      <w:bookmarkStart w:id="1512" w:name="_Toc22583"/>
      <w:bookmarkStart w:id="1513" w:name="_Toc28176"/>
      <w:bookmarkStart w:id="1514" w:name="_Toc10549"/>
      <w:bookmarkStart w:id="1515" w:name="_Toc10065"/>
      <w:bookmarkStart w:id="1516" w:name="_Toc23517"/>
      <w:bookmarkStart w:id="1517" w:name="_Toc3435"/>
      <w:bookmarkStart w:id="1518" w:name="_Toc5809"/>
      <w:bookmarkStart w:id="1519" w:name="_Toc6923"/>
      <w:bookmarkStart w:id="1520" w:name="_Toc95"/>
      <w:bookmarkStart w:id="1521" w:name="_Toc15714"/>
      <w:bookmarkStart w:id="1522" w:name="_Toc4483"/>
      <w:bookmarkStart w:id="1523" w:name="_Toc30031"/>
      <w:bookmarkStart w:id="1524" w:name="_Toc24660"/>
      <w:r>
        <w:rPr>
          <w:rFonts w:hint="eastAsia"/>
          <w:color w:val="000000"/>
        </w:rPr>
        <w:t>1、标书款及投标保证金缴纳凭证（银行转账证明）</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rPr>
          <w:rFonts w:hint="eastAsia"/>
          <w:color w:val="000000"/>
        </w:rPr>
      </w:pPr>
      <w:r>
        <w:rPr>
          <w:color w:val="000000"/>
        </w:rPr>
        <w:pict>
          <v:shape id="_x0000_s1026" o:spid="_x0000_s1026" o:spt="202" type="#_x0000_t202" style="position:absolute;left:0pt;margin-top:0pt;height:162.75pt;width:351.6pt;mso-position-horizontal:center;z-index:251658240;mso-width-relative:margin;mso-height-relative:margin;" coordsize="21600,21600">
            <v:path/>
            <v:fill focussize="0,0"/>
            <v:stroke joinstyle="miter"/>
            <v:imagedata o:title=""/>
            <o:lock v:ext="edit"/>
            <v:textbox>
              <w:txbxContent>
                <w:p>
                  <w:pPr>
                    <w:rPr>
                      <w:rFonts w:hint="eastAsia"/>
                      <w:lang w:val="zh-CN"/>
                    </w:rPr>
                  </w:pPr>
                </w:p>
                <w:p>
                  <w:pPr>
                    <w:rPr>
                      <w:rFonts w:hint="eastAsia"/>
                      <w:lang w:val="zh-CN"/>
                    </w:rPr>
                  </w:pPr>
                </w:p>
                <w:p>
                  <w:pPr>
                    <w:rPr>
                      <w:rFonts w:hint="eastAsia"/>
                      <w:lang w:val="zh-CN"/>
                    </w:rPr>
                  </w:pPr>
                </w:p>
                <w:p>
                  <w:pPr>
                    <w:rPr>
                      <w:rFonts w:hint="eastAsia"/>
                      <w:lang w:val="zh-CN"/>
                    </w:rPr>
                  </w:pPr>
                </w:p>
                <w:p>
                  <w:pPr>
                    <w:jc w:val="center"/>
                  </w:pPr>
                  <w:r>
                    <w:rPr>
                      <w:rFonts w:hint="eastAsia"/>
                      <w:lang w:val="zh-CN"/>
                    </w:rPr>
                    <w:t>请将银行转账证明粘贴在此</w:t>
                  </w:r>
                </w:p>
              </w:txbxContent>
            </v:textbox>
          </v:shape>
        </w:pict>
      </w:r>
    </w:p>
    <w:p>
      <w:pPr>
        <w:pStyle w:val="4"/>
        <w:ind w:left="420"/>
        <w:rPr>
          <w:rFonts w:hint="eastAsia"/>
          <w:color w:val="000000"/>
        </w:rPr>
      </w:pPr>
    </w:p>
    <w:p>
      <w:pPr>
        <w:pStyle w:val="4"/>
        <w:ind w:left="420"/>
        <w:rPr>
          <w:rFonts w:hint="eastAsia"/>
          <w:color w:val="000000"/>
        </w:rPr>
      </w:pPr>
    </w:p>
    <w:p>
      <w:pPr>
        <w:pStyle w:val="4"/>
        <w:ind w:left="420"/>
        <w:rPr>
          <w:rFonts w:hint="eastAsia"/>
          <w:color w:val="000000"/>
        </w:rPr>
      </w:pPr>
    </w:p>
    <w:p>
      <w:pPr>
        <w:pStyle w:val="4"/>
        <w:jc w:val="center"/>
        <w:rPr>
          <w:rFonts w:hint="eastAsia" w:ascii="宋体" w:hAnsi="宋体"/>
          <w:color w:val="000000"/>
        </w:rPr>
      </w:pPr>
      <w:bookmarkStart w:id="1525" w:name="_Toc25077"/>
      <w:bookmarkStart w:id="1526" w:name="_Toc21032"/>
      <w:bookmarkStart w:id="1527" w:name="_Toc14357"/>
      <w:bookmarkStart w:id="1528" w:name="_Toc8690"/>
      <w:bookmarkStart w:id="1529" w:name="_Toc6320"/>
      <w:bookmarkStart w:id="1530" w:name="_Toc3092"/>
      <w:bookmarkStart w:id="1531" w:name="_Toc26288"/>
      <w:bookmarkStart w:id="1532" w:name="_Toc6667"/>
      <w:bookmarkStart w:id="1533" w:name="_Toc8761"/>
      <w:bookmarkStart w:id="1534" w:name="_Toc16103"/>
      <w:bookmarkStart w:id="1535" w:name="_Toc20945"/>
      <w:bookmarkStart w:id="1536" w:name="_Toc32284"/>
      <w:bookmarkStart w:id="1537" w:name="_Toc12054"/>
      <w:r>
        <w:rPr>
          <w:rFonts w:hint="eastAsia"/>
          <w:color w:val="000000"/>
        </w:rPr>
        <w:t>2、退</w:t>
      </w:r>
      <w:r>
        <w:rPr>
          <w:color w:val="000000"/>
        </w:rPr>
        <w:t>投标保证金</w:t>
      </w:r>
      <w:r>
        <w:rPr>
          <w:rFonts w:hint="eastAsia"/>
          <w:color w:val="000000"/>
        </w:rPr>
        <w:t>说明</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spacing w:line="360" w:lineRule="auto"/>
        <w:ind w:left="525" w:leftChars="250"/>
        <w:rPr>
          <w:rFonts w:hint="eastAsia" w:ascii="宋体" w:hAnsi="宋体"/>
          <w:color w:val="000000"/>
        </w:rPr>
      </w:pPr>
      <w:r>
        <w:rPr>
          <w:rFonts w:hint="eastAsia" w:ascii="宋体" w:hAnsi="宋体"/>
          <w:color w:val="000000"/>
        </w:rPr>
        <w:t>广东南方报业传媒集团有限公司:</w:t>
      </w:r>
    </w:p>
    <w:p>
      <w:pPr>
        <w:spacing w:line="360" w:lineRule="auto"/>
        <w:ind w:left="525" w:leftChars="250" w:firstLine="420" w:firstLineChars="200"/>
        <w:rPr>
          <w:rFonts w:hint="eastAsia" w:ascii="宋体" w:hAnsi="宋体"/>
          <w:color w:val="000000"/>
        </w:rPr>
      </w:pPr>
      <w:r>
        <w:rPr>
          <w:rFonts w:hint="eastAsia" w:ascii="宋体" w:hAnsi="宋体"/>
          <w:color w:val="000000"/>
        </w:rPr>
        <w:t>我方为</w:t>
      </w:r>
      <w:r>
        <w:rPr>
          <w:rFonts w:hint="eastAsia" w:ascii="宋体" w:hAnsi="宋体"/>
          <w:color w:val="000000"/>
          <w:u w:val="single"/>
        </w:rPr>
        <w:t xml:space="preserve">   项目名称     </w:t>
      </w:r>
      <w:r>
        <w:rPr>
          <w:rFonts w:hint="eastAsia" w:ascii="宋体" w:hAnsi="宋体"/>
          <w:color w:val="000000"/>
        </w:rPr>
        <w:t xml:space="preserve">    的投标[项目编号为：</w:t>
      </w:r>
      <w:r>
        <w:rPr>
          <w:rFonts w:hint="eastAsia" w:ascii="宋体" w:hAnsi="宋体"/>
          <w:color w:val="000000"/>
          <w:u w:val="single"/>
        </w:rPr>
        <w:t xml:space="preserve">        </w:t>
      </w:r>
      <w:r>
        <w:rPr>
          <w:rFonts w:hint="eastAsia" w:ascii="宋体" w:hAnsi="宋体"/>
          <w:color w:val="000000"/>
        </w:rPr>
        <w:t>]所提交的投标保证金</w:t>
      </w:r>
      <w:r>
        <w:rPr>
          <w:rFonts w:hint="eastAsia" w:ascii="宋体" w:hAnsi="宋体"/>
          <w:color w:val="000000"/>
          <w:u w:val="single"/>
        </w:rPr>
        <w:t>（大写金额）</w:t>
      </w:r>
      <w:r>
        <w:rPr>
          <w:rFonts w:hint="eastAsia" w:ascii="宋体" w:hAnsi="宋体"/>
          <w:color w:val="000000"/>
        </w:rPr>
        <w:t>元，请贵公司退还时划到以下账户：</w:t>
      </w:r>
    </w:p>
    <w:p>
      <w:pPr>
        <w:spacing w:line="360" w:lineRule="auto"/>
        <w:ind w:left="525" w:leftChars="250" w:firstLine="420" w:firstLineChars="200"/>
        <w:rPr>
          <w:rFonts w:hint="eastAsia" w:ascii="宋体" w:hAnsi="宋体"/>
          <w:color w:val="000000"/>
        </w:rPr>
      </w:pPr>
    </w:p>
    <w:tbl>
      <w:tblPr>
        <w:tblStyle w:val="54"/>
        <w:tblW w:w="8160" w:type="dxa"/>
        <w:tblInd w:w="5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730"/>
        <w:gridCol w:w="2615"/>
        <w:gridCol w:w="1297"/>
        <w:gridCol w:w="1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752" w:type="dxa"/>
            <w:vMerge w:val="restart"/>
            <w:textDirection w:val="tbRlV"/>
            <w:vAlign w:val="center"/>
          </w:tcPr>
          <w:p>
            <w:pPr>
              <w:spacing w:line="360" w:lineRule="auto"/>
              <w:ind w:left="525" w:leftChars="250" w:right="113"/>
              <w:jc w:val="center"/>
              <w:rPr>
                <w:rFonts w:hint="eastAsia" w:ascii="宋体" w:hAnsi="宋体"/>
                <w:color w:val="000000"/>
              </w:rPr>
            </w:pPr>
            <w:r>
              <w:rPr>
                <w:rFonts w:hint="eastAsia" w:ascii="宋体" w:hAnsi="宋体"/>
                <w:color w:val="000000"/>
              </w:rPr>
              <w:t>收 款 人</w:t>
            </w:r>
          </w:p>
        </w:tc>
        <w:tc>
          <w:tcPr>
            <w:tcW w:w="1730" w:type="dxa"/>
            <w:vAlign w:val="center"/>
          </w:tcPr>
          <w:p>
            <w:pPr>
              <w:spacing w:line="360" w:lineRule="auto"/>
              <w:rPr>
                <w:rFonts w:hint="eastAsia" w:ascii="宋体" w:hAnsi="宋体"/>
                <w:color w:val="000000"/>
              </w:rPr>
            </w:pPr>
            <w:r>
              <w:rPr>
                <w:rFonts w:hint="eastAsia" w:ascii="宋体" w:hAnsi="宋体"/>
                <w:color w:val="000000"/>
              </w:rPr>
              <w:t>收款人名称</w:t>
            </w:r>
          </w:p>
        </w:tc>
        <w:tc>
          <w:tcPr>
            <w:tcW w:w="5678" w:type="dxa"/>
            <w:gridSpan w:val="3"/>
            <w:vAlign w:val="center"/>
          </w:tcPr>
          <w:p>
            <w:pPr>
              <w:spacing w:line="360" w:lineRule="auto"/>
              <w:ind w:left="525" w:leftChars="250"/>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752" w:type="dxa"/>
            <w:vMerge w:val="continue"/>
            <w:vAlign w:val="center"/>
          </w:tcPr>
          <w:p>
            <w:pPr>
              <w:spacing w:line="360" w:lineRule="auto"/>
              <w:ind w:left="525" w:leftChars="250"/>
              <w:jc w:val="center"/>
              <w:rPr>
                <w:rFonts w:hint="eastAsia" w:ascii="宋体" w:hAnsi="宋体"/>
                <w:color w:val="000000"/>
              </w:rPr>
            </w:pPr>
          </w:p>
        </w:tc>
        <w:tc>
          <w:tcPr>
            <w:tcW w:w="1730" w:type="dxa"/>
            <w:vAlign w:val="center"/>
          </w:tcPr>
          <w:p>
            <w:pPr>
              <w:spacing w:line="360" w:lineRule="auto"/>
              <w:rPr>
                <w:rFonts w:hint="eastAsia" w:ascii="宋体" w:hAnsi="宋体"/>
                <w:color w:val="000000"/>
              </w:rPr>
            </w:pPr>
            <w:r>
              <w:rPr>
                <w:rFonts w:hint="eastAsia" w:ascii="宋体" w:hAnsi="宋体"/>
                <w:color w:val="000000"/>
              </w:rPr>
              <w:t>收款人地址</w:t>
            </w:r>
          </w:p>
        </w:tc>
        <w:tc>
          <w:tcPr>
            <w:tcW w:w="5678" w:type="dxa"/>
            <w:gridSpan w:val="3"/>
            <w:vAlign w:val="center"/>
          </w:tcPr>
          <w:p>
            <w:pPr>
              <w:spacing w:line="360" w:lineRule="auto"/>
              <w:ind w:left="525" w:leftChars="250"/>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trPr>
        <w:tc>
          <w:tcPr>
            <w:tcW w:w="752" w:type="dxa"/>
            <w:vMerge w:val="continue"/>
            <w:vAlign w:val="center"/>
          </w:tcPr>
          <w:p>
            <w:pPr>
              <w:spacing w:line="360" w:lineRule="auto"/>
              <w:ind w:left="525" w:leftChars="250"/>
              <w:jc w:val="center"/>
              <w:rPr>
                <w:rFonts w:hint="eastAsia" w:ascii="宋体" w:hAnsi="宋体"/>
                <w:color w:val="000000"/>
              </w:rPr>
            </w:pPr>
          </w:p>
        </w:tc>
        <w:tc>
          <w:tcPr>
            <w:tcW w:w="1730" w:type="dxa"/>
            <w:vAlign w:val="center"/>
          </w:tcPr>
          <w:p>
            <w:pPr>
              <w:spacing w:line="360" w:lineRule="auto"/>
              <w:rPr>
                <w:rFonts w:hint="eastAsia" w:ascii="宋体" w:hAnsi="宋体"/>
                <w:color w:val="000000"/>
              </w:rPr>
            </w:pPr>
            <w:r>
              <w:rPr>
                <w:rFonts w:hint="eastAsia" w:ascii="宋体" w:hAnsi="宋体"/>
                <w:color w:val="000000"/>
              </w:rPr>
              <w:t>开户银行</w:t>
            </w:r>
          </w:p>
          <w:p>
            <w:pPr>
              <w:spacing w:line="360" w:lineRule="auto"/>
              <w:rPr>
                <w:rFonts w:hint="eastAsia" w:ascii="宋体" w:hAnsi="宋体"/>
                <w:color w:val="000000"/>
              </w:rPr>
            </w:pPr>
            <w:r>
              <w:rPr>
                <w:rFonts w:hint="eastAsia" w:ascii="宋体" w:hAnsi="宋体"/>
                <w:color w:val="000000"/>
              </w:rPr>
              <w:t>（含汇入地点）</w:t>
            </w:r>
          </w:p>
        </w:tc>
        <w:tc>
          <w:tcPr>
            <w:tcW w:w="2615" w:type="dxa"/>
            <w:vAlign w:val="center"/>
          </w:tcPr>
          <w:p>
            <w:pPr>
              <w:spacing w:line="360" w:lineRule="auto"/>
              <w:rPr>
                <w:rFonts w:hint="eastAsia" w:ascii="宋体" w:hAnsi="宋体"/>
                <w:color w:val="000000"/>
              </w:rPr>
            </w:pPr>
            <w:r>
              <w:rPr>
                <w:rFonts w:hint="eastAsia" w:ascii="宋体" w:hAnsi="宋体"/>
                <w:color w:val="000000"/>
              </w:rPr>
              <w:sym w:font="Wingdings 2" w:char="F0CD"/>
            </w:r>
            <w:r>
              <w:rPr>
                <w:rFonts w:hint="eastAsia" w:ascii="宋体" w:hAnsi="宋体"/>
                <w:color w:val="000000"/>
              </w:rPr>
              <w:t>省</w:t>
            </w:r>
            <w:r>
              <w:rPr>
                <w:rFonts w:hint="eastAsia" w:ascii="宋体" w:hAnsi="宋体"/>
                <w:color w:val="000000"/>
              </w:rPr>
              <w:sym w:font="Wingdings 2" w:char="F0CD"/>
            </w:r>
            <w:r>
              <w:rPr>
                <w:rFonts w:hint="eastAsia" w:ascii="宋体" w:hAnsi="宋体"/>
                <w:color w:val="000000"/>
              </w:rPr>
              <w:t>市（县）</w:t>
            </w:r>
            <w:r>
              <w:rPr>
                <w:rFonts w:hint="eastAsia" w:ascii="宋体" w:hAnsi="宋体"/>
                <w:color w:val="000000"/>
              </w:rPr>
              <w:sym w:font="Wingdings 2" w:char="F0CD"/>
            </w:r>
            <w:r>
              <w:rPr>
                <w:rFonts w:hint="eastAsia" w:ascii="宋体" w:hAnsi="宋体"/>
                <w:color w:val="000000"/>
              </w:rPr>
              <w:t>银行</w:t>
            </w:r>
            <w:r>
              <w:rPr>
                <w:rFonts w:hint="eastAsia" w:ascii="宋体" w:hAnsi="宋体"/>
                <w:color w:val="000000"/>
              </w:rPr>
              <w:sym w:font="Wingdings 2" w:char="F0CD"/>
            </w:r>
            <w:r>
              <w:rPr>
                <w:rFonts w:hint="eastAsia" w:ascii="宋体" w:hAnsi="宋体"/>
                <w:color w:val="000000"/>
              </w:rPr>
              <w:t>（分支行、处、所）</w:t>
            </w:r>
          </w:p>
        </w:tc>
        <w:tc>
          <w:tcPr>
            <w:tcW w:w="1297" w:type="dxa"/>
            <w:vAlign w:val="center"/>
          </w:tcPr>
          <w:p>
            <w:pPr>
              <w:spacing w:line="360" w:lineRule="auto"/>
              <w:rPr>
                <w:rFonts w:ascii="宋体" w:hAnsi="宋体"/>
                <w:color w:val="000000"/>
              </w:rPr>
            </w:pPr>
            <w:r>
              <w:rPr>
                <w:rFonts w:hint="eastAsia" w:ascii="宋体" w:hAnsi="宋体"/>
                <w:color w:val="000000"/>
              </w:rPr>
              <w:t>联系人</w:t>
            </w:r>
          </w:p>
        </w:tc>
        <w:tc>
          <w:tcPr>
            <w:tcW w:w="1766" w:type="dxa"/>
            <w:vAlign w:val="center"/>
          </w:tcPr>
          <w:p>
            <w:pPr>
              <w:spacing w:line="360" w:lineRule="auto"/>
              <w:ind w:left="525" w:leftChars="250"/>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752" w:type="dxa"/>
            <w:vMerge w:val="continue"/>
            <w:vAlign w:val="center"/>
          </w:tcPr>
          <w:p>
            <w:pPr>
              <w:spacing w:line="360" w:lineRule="auto"/>
              <w:ind w:left="525" w:leftChars="250"/>
              <w:jc w:val="center"/>
              <w:rPr>
                <w:rFonts w:hint="eastAsia" w:ascii="宋体" w:hAnsi="宋体"/>
                <w:color w:val="000000"/>
              </w:rPr>
            </w:pPr>
          </w:p>
        </w:tc>
        <w:tc>
          <w:tcPr>
            <w:tcW w:w="1730" w:type="dxa"/>
            <w:vAlign w:val="center"/>
          </w:tcPr>
          <w:p>
            <w:pPr>
              <w:spacing w:line="360" w:lineRule="auto"/>
              <w:rPr>
                <w:rFonts w:hint="eastAsia" w:ascii="宋体" w:hAnsi="宋体"/>
                <w:color w:val="000000"/>
              </w:rPr>
            </w:pPr>
            <w:r>
              <w:rPr>
                <w:rFonts w:hint="eastAsia" w:ascii="宋体" w:hAnsi="宋体"/>
                <w:color w:val="000000"/>
              </w:rPr>
              <w:t>账    号</w:t>
            </w:r>
          </w:p>
        </w:tc>
        <w:tc>
          <w:tcPr>
            <w:tcW w:w="2615" w:type="dxa"/>
            <w:vAlign w:val="center"/>
          </w:tcPr>
          <w:p>
            <w:pPr>
              <w:spacing w:line="360" w:lineRule="auto"/>
              <w:ind w:left="525" w:leftChars="250"/>
              <w:jc w:val="center"/>
              <w:rPr>
                <w:rFonts w:hint="eastAsia" w:ascii="宋体" w:hAnsi="宋体"/>
                <w:color w:val="000000"/>
              </w:rPr>
            </w:pPr>
          </w:p>
        </w:tc>
        <w:tc>
          <w:tcPr>
            <w:tcW w:w="1297" w:type="dxa"/>
            <w:vAlign w:val="center"/>
          </w:tcPr>
          <w:p>
            <w:pPr>
              <w:spacing w:line="360" w:lineRule="auto"/>
              <w:rPr>
                <w:rFonts w:hint="eastAsia" w:ascii="宋体" w:hAnsi="宋体"/>
                <w:color w:val="000000"/>
              </w:rPr>
            </w:pPr>
            <w:r>
              <w:rPr>
                <w:rFonts w:hint="eastAsia" w:ascii="宋体" w:hAnsi="宋体"/>
                <w:color w:val="000000"/>
              </w:rPr>
              <w:t>联系电话</w:t>
            </w:r>
          </w:p>
        </w:tc>
        <w:tc>
          <w:tcPr>
            <w:tcW w:w="1766" w:type="dxa"/>
            <w:vAlign w:val="center"/>
          </w:tcPr>
          <w:p>
            <w:pPr>
              <w:spacing w:line="360" w:lineRule="auto"/>
              <w:ind w:left="525" w:leftChars="250"/>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8160" w:type="dxa"/>
            <w:gridSpan w:val="5"/>
            <w:vAlign w:val="center"/>
          </w:tcPr>
          <w:p>
            <w:pPr>
              <w:spacing w:line="360" w:lineRule="auto"/>
              <w:ind w:left="525" w:leftChars="250"/>
              <w:rPr>
                <w:rFonts w:hint="eastAsia" w:ascii="宋体" w:hAnsi="宋体"/>
                <w:color w:val="000000"/>
              </w:rPr>
            </w:pPr>
            <w:r>
              <w:rPr>
                <w:rFonts w:hint="eastAsia" w:ascii="宋体" w:hAnsi="宋体"/>
                <w:b/>
                <w:bCs/>
                <w:color w:val="000000"/>
              </w:rPr>
              <w:t>备注：</w:t>
            </w:r>
            <w:r>
              <w:rPr>
                <w:rFonts w:hint="eastAsia" w:ascii="宋体" w:hAnsi="宋体"/>
                <w:color w:val="000000"/>
              </w:rPr>
              <w:t>1、收款人名称与投标人名称必须一致；2、招标人将根据以上信息退还投标保证金，请投标人确保上述信息填写准确无误，如因投标人填写错误而导致无法退还投标保证金的情形发生，招标人概不负责。</w:t>
            </w:r>
          </w:p>
        </w:tc>
      </w:tr>
    </w:tbl>
    <w:p>
      <w:pPr>
        <w:tabs>
          <w:tab w:val="left" w:pos="676"/>
          <w:tab w:val="left" w:pos="2330"/>
          <w:tab w:val="left" w:pos="9230"/>
        </w:tabs>
        <w:autoSpaceDE w:val="0"/>
        <w:autoSpaceDN w:val="0"/>
        <w:adjustRightInd w:val="0"/>
        <w:spacing w:before="120" w:line="360" w:lineRule="auto"/>
        <w:ind w:left="525" w:leftChars="250"/>
        <w:rPr>
          <w:rFonts w:hint="eastAsia" w:ascii="宋体" w:hAnsi="宋体"/>
          <w:color w:val="000000"/>
        </w:rPr>
      </w:pPr>
      <w:r>
        <w:rPr>
          <w:rFonts w:hint="eastAsia" w:ascii="宋体" w:hAnsi="宋体"/>
          <w:b/>
          <w:color w:val="000000"/>
        </w:rPr>
        <w:t xml:space="preserve">  </w:t>
      </w:r>
      <w:r>
        <w:rPr>
          <w:rFonts w:hint="eastAsia" w:ascii="宋体" w:hAnsi="宋体"/>
          <w:color w:val="000000"/>
        </w:rPr>
        <w:t xml:space="preserve"> </w:t>
      </w:r>
    </w:p>
    <w:p>
      <w:pPr>
        <w:tabs>
          <w:tab w:val="left" w:pos="676"/>
          <w:tab w:val="left" w:pos="2330"/>
          <w:tab w:val="left" w:pos="9230"/>
        </w:tabs>
        <w:autoSpaceDE w:val="0"/>
        <w:autoSpaceDN w:val="0"/>
        <w:adjustRightInd w:val="0"/>
        <w:spacing w:before="120" w:line="360" w:lineRule="auto"/>
        <w:ind w:left="525" w:leftChars="250"/>
        <w:jc w:val="center"/>
        <w:rPr>
          <w:rFonts w:hint="eastAsia" w:ascii="宋体" w:hAnsi="宋体"/>
          <w:color w:val="000000"/>
        </w:rPr>
      </w:pPr>
      <w:r>
        <w:rPr>
          <w:rFonts w:hint="eastAsia" w:ascii="宋体" w:hAnsi="宋体"/>
          <w:color w:val="000000"/>
        </w:rPr>
        <w:t xml:space="preserve">                            投标人（公章）：</w:t>
      </w:r>
    </w:p>
    <w:p>
      <w:pPr>
        <w:pStyle w:val="13"/>
        <w:spacing w:after="0" w:line="360" w:lineRule="auto"/>
        <w:ind w:left="525" w:leftChars="250" w:firstLine="210"/>
        <w:jc w:val="center"/>
        <w:rPr>
          <w:rFonts w:hint="eastAsia" w:hAnsi="宋体"/>
          <w:color w:val="000000"/>
        </w:rPr>
      </w:pPr>
      <w:r>
        <w:rPr>
          <w:rFonts w:hint="eastAsia" w:hAnsi="宋体"/>
          <w:color w:val="000000"/>
        </w:rPr>
        <w:t xml:space="preserve">                   </w:t>
      </w:r>
      <w:r>
        <w:rPr>
          <w:rFonts w:hAnsi="宋体"/>
          <w:color w:val="000000"/>
        </w:rPr>
        <w:t>日  期：</w:t>
      </w:r>
    </w:p>
    <w:p>
      <w:pPr>
        <w:pStyle w:val="3"/>
        <w:spacing w:line="360" w:lineRule="auto"/>
        <w:rPr>
          <w:color w:val="000000"/>
        </w:rPr>
        <w:sectPr>
          <w:pgSz w:w="11906" w:h="16838"/>
          <w:pgMar w:top="1100" w:right="1797" w:bottom="703" w:left="1797" w:header="851" w:footer="992" w:gutter="0"/>
          <w:cols w:space="720" w:num="1"/>
          <w:docGrid w:type="lines" w:linePitch="312" w:charSpace="0"/>
        </w:sectPr>
      </w:pPr>
    </w:p>
    <w:p>
      <w:pPr>
        <w:pStyle w:val="4"/>
        <w:jc w:val="center"/>
        <w:rPr>
          <w:rFonts w:hint="eastAsia"/>
          <w:color w:val="000000"/>
        </w:rPr>
      </w:pPr>
      <w:bookmarkStart w:id="1538" w:name="_Toc3843"/>
      <w:bookmarkStart w:id="1539" w:name="_Toc29709"/>
      <w:bookmarkStart w:id="1540" w:name="_Toc25936"/>
      <w:bookmarkStart w:id="1541" w:name="_Toc24807"/>
      <w:bookmarkStart w:id="1542" w:name="_Toc31143"/>
      <w:bookmarkStart w:id="1543" w:name="_Toc30862"/>
      <w:bookmarkStart w:id="1544" w:name="_Toc4239"/>
      <w:bookmarkStart w:id="1545" w:name="_Toc5466"/>
      <w:bookmarkStart w:id="1546" w:name="_Toc17566"/>
      <w:bookmarkStart w:id="1547" w:name="_Toc19831"/>
      <w:bookmarkStart w:id="1548" w:name="_Toc13780"/>
      <w:bookmarkStart w:id="1549" w:name="_Toc367"/>
      <w:bookmarkStart w:id="1550" w:name="_Toc27059"/>
      <w:r>
        <w:rPr>
          <w:rFonts w:hint="eastAsia"/>
          <w:color w:val="000000"/>
        </w:rPr>
        <w:t>3、投标报价表（格式见第五章投标报价表）</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4"/>
        <w:rPr>
          <w:rFonts w:hint="eastAsia"/>
          <w:color w:val="000000"/>
        </w:rPr>
      </w:pPr>
      <w:bookmarkStart w:id="1551" w:name="_Toc2674"/>
      <w:bookmarkStart w:id="1552" w:name="_Toc31719"/>
      <w:bookmarkStart w:id="1553" w:name="_Toc5792"/>
      <w:bookmarkStart w:id="1554" w:name="_Toc13558"/>
      <w:bookmarkStart w:id="1555" w:name="_Toc5207"/>
      <w:bookmarkStart w:id="1556" w:name="_Toc8569"/>
      <w:bookmarkStart w:id="1557" w:name="_Toc7499"/>
      <w:bookmarkStart w:id="1558" w:name="_Toc25841"/>
      <w:bookmarkStart w:id="1559" w:name="_Toc14686"/>
      <w:bookmarkStart w:id="1560" w:name="_Toc3491"/>
      <w:bookmarkStart w:id="1561" w:name="_Toc5966"/>
      <w:bookmarkStart w:id="1562" w:name="_Toc31197"/>
      <w:bookmarkStart w:id="1563" w:name="_Toc7306"/>
      <w:r>
        <w:rPr>
          <w:rFonts w:hint="eastAsia"/>
          <w:color w:val="000000"/>
        </w:rPr>
        <w:t>4、企业简介表（</w:t>
      </w:r>
      <w:r>
        <w:rPr>
          <w:rFonts w:hint="eastAsia" w:ascii="宋体" w:hAnsi="宋体" w:cs="宋体"/>
          <w:color w:val="000000"/>
          <w:szCs w:val="21"/>
        </w:rPr>
        <w:t>简要介绍企业规模、财务状况、资质证书和获奖情况等资料</w:t>
      </w:r>
      <w:r>
        <w:rPr>
          <w:rFonts w:hint="eastAsia"/>
          <w:color w:val="000000"/>
        </w:rPr>
        <w: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tbl>
      <w:tblPr>
        <w:tblStyle w:val="5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076"/>
        <w:gridCol w:w="1269"/>
        <w:gridCol w:w="196"/>
        <w:gridCol w:w="1211"/>
        <w:gridCol w:w="222"/>
        <w:gridCol w:w="873"/>
        <w:gridCol w:w="684"/>
        <w:gridCol w:w="38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Align w:val="center"/>
          </w:tcPr>
          <w:p>
            <w:pPr>
              <w:rPr>
                <w:rFonts w:hint="eastAsia" w:ascii="宋体" w:hAnsi="宋体"/>
                <w:color w:val="000000"/>
                <w:szCs w:val="21"/>
              </w:rPr>
            </w:pPr>
            <w:r>
              <w:rPr>
                <w:rFonts w:hint="eastAsia" w:ascii="宋体" w:hAnsi="宋体"/>
                <w:color w:val="000000"/>
                <w:szCs w:val="21"/>
              </w:rPr>
              <w:t>单位名称</w:t>
            </w:r>
          </w:p>
        </w:tc>
        <w:tc>
          <w:tcPr>
            <w:tcW w:w="6964" w:type="dxa"/>
            <w:gridSpan w:val="9"/>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Align w:val="center"/>
          </w:tcPr>
          <w:p>
            <w:pPr>
              <w:rPr>
                <w:rFonts w:hint="eastAsia" w:ascii="宋体" w:hAnsi="宋体"/>
                <w:color w:val="000000"/>
                <w:szCs w:val="21"/>
              </w:rPr>
            </w:pPr>
            <w:r>
              <w:rPr>
                <w:rFonts w:hint="eastAsia" w:ascii="宋体" w:hAnsi="宋体"/>
                <w:color w:val="000000"/>
                <w:szCs w:val="21"/>
              </w:rPr>
              <w:t>地址</w:t>
            </w:r>
          </w:p>
        </w:tc>
        <w:tc>
          <w:tcPr>
            <w:tcW w:w="6964" w:type="dxa"/>
            <w:gridSpan w:val="9"/>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Align w:val="center"/>
          </w:tcPr>
          <w:p>
            <w:pPr>
              <w:rPr>
                <w:rFonts w:hint="eastAsia" w:ascii="宋体" w:hAnsi="宋体"/>
                <w:color w:val="000000"/>
                <w:szCs w:val="21"/>
              </w:rPr>
            </w:pPr>
            <w:r>
              <w:rPr>
                <w:rFonts w:hint="eastAsia" w:ascii="宋体" w:hAnsi="宋体"/>
                <w:color w:val="000000"/>
                <w:szCs w:val="21"/>
              </w:rPr>
              <w:t>主管部门</w:t>
            </w:r>
          </w:p>
        </w:tc>
        <w:tc>
          <w:tcPr>
            <w:tcW w:w="1076" w:type="dxa"/>
            <w:vAlign w:val="center"/>
          </w:tcPr>
          <w:p>
            <w:pPr>
              <w:rPr>
                <w:rFonts w:hint="eastAsia" w:ascii="宋体" w:hAnsi="宋体"/>
                <w:color w:val="000000"/>
                <w:szCs w:val="21"/>
              </w:rPr>
            </w:pPr>
          </w:p>
        </w:tc>
        <w:tc>
          <w:tcPr>
            <w:tcW w:w="1465" w:type="dxa"/>
            <w:gridSpan w:val="2"/>
            <w:vAlign w:val="center"/>
          </w:tcPr>
          <w:p>
            <w:pPr>
              <w:rPr>
                <w:rFonts w:hint="eastAsia" w:ascii="宋体" w:hAnsi="宋体"/>
                <w:color w:val="000000"/>
                <w:szCs w:val="21"/>
              </w:rPr>
            </w:pPr>
            <w:r>
              <w:rPr>
                <w:rFonts w:hint="eastAsia" w:ascii="宋体" w:hAnsi="宋体"/>
                <w:color w:val="000000"/>
                <w:szCs w:val="21"/>
              </w:rPr>
              <w:t>法人代表</w:t>
            </w:r>
          </w:p>
        </w:tc>
        <w:tc>
          <w:tcPr>
            <w:tcW w:w="1433" w:type="dxa"/>
            <w:gridSpan w:val="2"/>
            <w:vAlign w:val="center"/>
          </w:tcPr>
          <w:p>
            <w:pPr>
              <w:rPr>
                <w:rFonts w:hint="eastAsia" w:ascii="宋体" w:hAnsi="宋体"/>
                <w:color w:val="000000"/>
                <w:szCs w:val="21"/>
              </w:rPr>
            </w:pPr>
          </w:p>
        </w:tc>
        <w:tc>
          <w:tcPr>
            <w:tcW w:w="1557" w:type="dxa"/>
            <w:gridSpan w:val="2"/>
            <w:vAlign w:val="center"/>
          </w:tcPr>
          <w:p>
            <w:pPr>
              <w:rPr>
                <w:rFonts w:hint="eastAsia" w:ascii="宋体" w:hAnsi="宋体"/>
                <w:color w:val="000000"/>
                <w:szCs w:val="21"/>
              </w:rPr>
            </w:pPr>
            <w:r>
              <w:rPr>
                <w:rFonts w:hint="eastAsia" w:ascii="宋体" w:hAnsi="宋体"/>
                <w:color w:val="000000"/>
                <w:szCs w:val="21"/>
              </w:rPr>
              <w:t>职务</w:t>
            </w:r>
          </w:p>
        </w:tc>
        <w:tc>
          <w:tcPr>
            <w:tcW w:w="1433" w:type="dxa"/>
            <w:gridSpan w:val="2"/>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Align w:val="center"/>
          </w:tcPr>
          <w:p>
            <w:pPr>
              <w:rPr>
                <w:rFonts w:hint="eastAsia" w:ascii="宋体" w:hAnsi="宋体"/>
                <w:color w:val="000000"/>
                <w:szCs w:val="21"/>
              </w:rPr>
            </w:pPr>
            <w:r>
              <w:rPr>
                <w:rFonts w:hint="eastAsia" w:ascii="宋体" w:hAnsi="宋体"/>
                <w:color w:val="000000"/>
                <w:szCs w:val="21"/>
              </w:rPr>
              <w:t>经济类型</w:t>
            </w:r>
          </w:p>
        </w:tc>
        <w:tc>
          <w:tcPr>
            <w:tcW w:w="1076" w:type="dxa"/>
            <w:vAlign w:val="center"/>
          </w:tcPr>
          <w:p>
            <w:pPr>
              <w:rPr>
                <w:rFonts w:hint="eastAsia" w:ascii="宋体" w:hAnsi="宋体"/>
                <w:color w:val="000000"/>
                <w:szCs w:val="21"/>
              </w:rPr>
            </w:pPr>
          </w:p>
        </w:tc>
        <w:tc>
          <w:tcPr>
            <w:tcW w:w="1465" w:type="dxa"/>
            <w:gridSpan w:val="2"/>
            <w:vAlign w:val="center"/>
          </w:tcPr>
          <w:p>
            <w:pPr>
              <w:rPr>
                <w:rFonts w:hint="eastAsia" w:ascii="宋体" w:hAnsi="宋体"/>
                <w:color w:val="000000"/>
                <w:szCs w:val="21"/>
              </w:rPr>
            </w:pPr>
            <w:r>
              <w:rPr>
                <w:rFonts w:hint="eastAsia" w:ascii="宋体" w:hAnsi="宋体"/>
                <w:color w:val="000000"/>
                <w:szCs w:val="21"/>
              </w:rPr>
              <w:t>授权代表</w:t>
            </w:r>
          </w:p>
        </w:tc>
        <w:tc>
          <w:tcPr>
            <w:tcW w:w="1433" w:type="dxa"/>
            <w:gridSpan w:val="2"/>
            <w:vAlign w:val="center"/>
          </w:tcPr>
          <w:p>
            <w:pPr>
              <w:rPr>
                <w:rFonts w:hint="eastAsia" w:ascii="宋体" w:hAnsi="宋体"/>
                <w:color w:val="000000"/>
                <w:szCs w:val="21"/>
              </w:rPr>
            </w:pPr>
          </w:p>
        </w:tc>
        <w:tc>
          <w:tcPr>
            <w:tcW w:w="1557" w:type="dxa"/>
            <w:gridSpan w:val="2"/>
            <w:vAlign w:val="center"/>
          </w:tcPr>
          <w:p>
            <w:pPr>
              <w:rPr>
                <w:rFonts w:hint="eastAsia" w:ascii="宋体" w:hAnsi="宋体"/>
                <w:color w:val="000000"/>
                <w:szCs w:val="21"/>
              </w:rPr>
            </w:pPr>
            <w:r>
              <w:rPr>
                <w:rFonts w:hint="eastAsia" w:ascii="宋体" w:hAnsi="宋体"/>
                <w:color w:val="000000"/>
                <w:szCs w:val="21"/>
              </w:rPr>
              <w:t>职务</w:t>
            </w:r>
          </w:p>
        </w:tc>
        <w:tc>
          <w:tcPr>
            <w:tcW w:w="1433" w:type="dxa"/>
            <w:gridSpan w:val="2"/>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Align w:val="center"/>
          </w:tcPr>
          <w:p>
            <w:pPr>
              <w:rPr>
                <w:rFonts w:hint="eastAsia" w:ascii="宋体" w:hAnsi="宋体"/>
                <w:color w:val="000000"/>
                <w:szCs w:val="21"/>
              </w:rPr>
            </w:pPr>
            <w:r>
              <w:rPr>
                <w:rFonts w:hint="eastAsia" w:ascii="宋体" w:hAnsi="宋体"/>
                <w:color w:val="000000"/>
                <w:szCs w:val="21"/>
              </w:rPr>
              <w:t>邮编</w:t>
            </w:r>
          </w:p>
        </w:tc>
        <w:tc>
          <w:tcPr>
            <w:tcW w:w="1076" w:type="dxa"/>
            <w:vAlign w:val="center"/>
          </w:tcPr>
          <w:p>
            <w:pPr>
              <w:rPr>
                <w:rFonts w:hint="eastAsia" w:ascii="宋体" w:hAnsi="宋体"/>
                <w:color w:val="000000"/>
                <w:szCs w:val="21"/>
              </w:rPr>
            </w:pPr>
          </w:p>
        </w:tc>
        <w:tc>
          <w:tcPr>
            <w:tcW w:w="1465" w:type="dxa"/>
            <w:gridSpan w:val="2"/>
            <w:vAlign w:val="center"/>
          </w:tcPr>
          <w:p>
            <w:pPr>
              <w:rPr>
                <w:rFonts w:hint="eastAsia" w:ascii="宋体" w:hAnsi="宋体"/>
                <w:color w:val="000000"/>
                <w:szCs w:val="21"/>
              </w:rPr>
            </w:pPr>
            <w:r>
              <w:rPr>
                <w:rFonts w:hint="eastAsia" w:ascii="宋体" w:hAnsi="宋体"/>
                <w:color w:val="000000"/>
                <w:szCs w:val="21"/>
              </w:rPr>
              <w:t>电话</w:t>
            </w:r>
          </w:p>
        </w:tc>
        <w:tc>
          <w:tcPr>
            <w:tcW w:w="1433" w:type="dxa"/>
            <w:gridSpan w:val="2"/>
            <w:vAlign w:val="center"/>
          </w:tcPr>
          <w:p>
            <w:pPr>
              <w:rPr>
                <w:rFonts w:hint="eastAsia" w:ascii="宋体" w:hAnsi="宋体"/>
                <w:color w:val="000000"/>
                <w:szCs w:val="21"/>
              </w:rPr>
            </w:pPr>
          </w:p>
        </w:tc>
        <w:tc>
          <w:tcPr>
            <w:tcW w:w="1557" w:type="dxa"/>
            <w:gridSpan w:val="2"/>
            <w:vAlign w:val="center"/>
          </w:tcPr>
          <w:p>
            <w:pPr>
              <w:rPr>
                <w:rFonts w:hint="eastAsia" w:ascii="宋体" w:hAnsi="宋体"/>
                <w:color w:val="000000"/>
                <w:szCs w:val="21"/>
              </w:rPr>
            </w:pPr>
            <w:r>
              <w:rPr>
                <w:rFonts w:hint="eastAsia" w:ascii="宋体" w:hAnsi="宋体"/>
                <w:color w:val="000000"/>
                <w:szCs w:val="21"/>
              </w:rPr>
              <w:t>传真</w:t>
            </w:r>
          </w:p>
        </w:tc>
        <w:tc>
          <w:tcPr>
            <w:tcW w:w="1433" w:type="dxa"/>
            <w:gridSpan w:val="2"/>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Align w:val="center"/>
          </w:tcPr>
          <w:p>
            <w:pPr>
              <w:rPr>
                <w:rFonts w:hint="eastAsia" w:ascii="宋体" w:hAnsi="宋体"/>
                <w:color w:val="000000"/>
                <w:szCs w:val="21"/>
              </w:rPr>
            </w:pPr>
            <w:r>
              <w:rPr>
                <w:rFonts w:hint="eastAsia" w:ascii="宋体" w:hAnsi="宋体"/>
                <w:color w:val="000000"/>
                <w:szCs w:val="21"/>
              </w:rPr>
              <w:t>单位简介及机构设置</w:t>
            </w:r>
          </w:p>
        </w:tc>
        <w:tc>
          <w:tcPr>
            <w:tcW w:w="6964" w:type="dxa"/>
            <w:gridSpan w:val="9"/>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Align w:val="center"/>
          </w:tcPr>
          <w:p>
            <w:pPr>
              <w:rPr>
                <w:rFonts w:hint="eastAsia" w:ascii="宋体" w:hAnsi="宋体"/>
                <w:color w:val="000000"/>
                <w:szCs w:val="21"/>
              </w:rPr>
            </w:pPr>
            <w:r>
              <w:rPr>
                <w:rFonts w:hint="eastAsia" w:ascii="宋体" w:hAnsi="宋体"/>
                <w:color w:val="000000"/>
                <w:szCs w:val="21"/>
              </w:rPr>
              <w:t>单位优势及特长</w:t>
            </w:r>
          </w:p>
        </w:tc>
        <w:tc>
          <w:tcPr>
            <w:tcW w:w="6964" w:type="dxa"/>
            <w:gridSpan w:val="9"/>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restart"/>
            <w:vAlign w:val="center"/>
          </w:tcPr>
          <w:p>
            <w:pPr>
              <w:rPr>
                <w:rFonts w:hint="eastAsia" w:ascii="宋体" w:hAnsi="宋体"/>
                <w:color w:val="000000"/>
                <w:szCs w:val="21"/>
              </w:rPr>
            </w:pPr>
            <w:r>
              <w:rPr>
                <w:rFonts w:hint="eastAsia" w:ascii="宋体" w:hAnsi="宋体"/>
                <w:color w:val="000000"/>
                <w:szCs w:val="21"/>
              </w:rPr>
              <w:t>单位概况</w:t>
            </w:r>
          </w:p>
        </w:tc>
        <w:tc>
          <w:tcPr>
            <w:tcW w:w="1076" w:type="dxa"/>
          </w:tcPr>
          <w:p>
            <w:pPr>
              <w:rPr>
                <w:rFonts w:hint="eastAsia" w:ascii="宋体" w:hAnsi="宋体"/>
                <w:color w:val="000000"/>
                <w:szCs w:val="21"/>
              </w:rPr>
            </w:pPr>
            <w:r>
              <w:rPr>
                <w:rFonts w:hint="eastAsia" w:ascii="宋体" w:hAnsi="宋体"/>
                <w:color w:val="000000"/>
                <w:szCs w:val="21"/>
              </w:rPr>
              <w:t>注册资本</w:t>
            </w:r>
          </w:p>
        </w:tc>
        <w:tc>
          <w:tcPr>
            <w:tcW w:w="1269" w:type="dxa"/>
          </w:tcPr>
          <w:p>
            <w:pPr>
              <w:rPr>
                <w:rFonts w:hint="eastAsia" w:ascii="宋体" w:hAnsi="宋体"/>
                <w:color w:val="000000"/>
                <w:szCs w:val="21"/>
              </w:rPr>
            </w:pPr>
            <w:r>
              <w:rPr>
                <w:rFonts w:hint="eastAsia" w:ascii="宋体" w:hAnsi="宋体"/>
                <w:color w:val="000000"/>
                <w:szCs w:val="21"/>
              </w:rPr>
              <w:t>万元</w:t>
            </w:r>
          </w:p>
        </w:tc>
        <w:tc>
          <w:tcPr>
            <w:tcW w:w="1407" w:type="dxa"/>
            <w:gridSpan w:val="2"/>
          </w:tcPr>
          <w:p>
            <w:pPr>
              <w:rPr>
                <w:rFonts w:hint="eastAsia" w:ascii="宋体" w:hAnsi="宋体"/>
                <w:color w:val="000000"/>
                <w:szCs w:val="21"/>
              </w:rPr>
            </w:pPr>
            <w:r>
              <w:rPr>
                <w:rFonts w:hint="eastAsia" w:ascii="宋体" w:hAnsi="宋体"/>
                <w:color w:val="000000"/>
                <w:szCs w:val="21"/>
              </w:rPr>
              <w:t>占地面积</w:t>
            </w:r>
          </w:p>
        </w:tc>
        <w:tc>
          <w:tcPr>
            <w:tcW w:w="3212" w:type="dxa"/>
            <w:gridSpan w:val="5"/>
          </w:tcPr>
          <w:p>
            <w:pPr>
              <w:rPr>
                <w:rFonts w:hint="eastAsia" w:ascii="宋体" w:hAnsi="宋体"/>
                <w:color w:val="000000"/>
                <w:szCs w:val="21"/>
              </w:rPr>
            </w:pPr>
            <w:r>
              <w:rPr>
                <w:rFonts w:hint="eastAsia" w:ascii="宋体" w:hAnsi="宋体"/>
                <w:color w:val="000000"/>
                <w:szCs w:val="21"/>
              </w:rPr>
              <w:t>M</w:t>
            </w:r>
            <w:r>
              <w:rPr>
                <w:rFonts w:hint="eastAsia" w:ascii="宋体" w:hAnsi="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continue"/>
          </w:tcPr>
          <w:p>
            <w:pPr>
              <w:rPr>
                <w:rFonts w:hint="eastAsia" w:ascii="宋体" w:hAnsi="宋体"/>
                <w:color w:val="000000"/>
                <w:szCs w:val="21"/>
              </w:rPr>
            </w:pPr>
          </w:p>
        </w:tc>
        <w:tc>
          <w:tcPr>
            <w:tcW w:w="1076" w:type="dxa"/>
          </w:tcPr>
          <w:p>
            <w:pPr>
              <w:rPr>
                <w:rFonts w:hint="eastAsia" w:ascii="宋体" w:hAnsi="宋体"/>
                <w:color w:val="000000"/>
                <w:szCs w:val="21"/>
              </w:rPr>
            </w:pPr>
            <w:r>
              <w:rPr>
                <w:rFonts w:hint="eastAsia" w:ascii="宋体" w:hAnsi="宋体"/>
                <w:color w:val="000000"/>
                <w:szCs w:val="21"/>
              </w:rPr>
              <w:t>职工总数</w:t>
            </w:r>
          </w:p>
        </w:tc>
        <w:tc>
          <w:tcPr>
            <w:tcW w:w="1269" w:type="dxa"/>
          </w:tcPr>
          <w:p>
            <w:pPr>
              <w:rPr>
                <w:rFonts w:hint="eastAsia" w:ascii="宋体" w:hAnsi="宋体"/>
                <w:color w:val="000000"/>
                <w:szCs w:val="21"/>
              </w:rPr>
            </w:pPr>
            <w:r>
              <w:rPr>
                <w:rFonts w:hint="eastAsia" w:ascii="宋体" w:hAnsi="宋体"/>
                <w:color w:val="000000"/>
                <w:szCs w:val="21"/>
              </w:rPr>
              <w:t>人</w:t>
            </w:r>
          </w:p>
        </w:tc>
        <w:tc>
          <w:tcPr>
            <w:tcW w:w="1407" w:type="dxa"/>
            <w:gridSpan w:val="2"/>
          </w:tcPr>
          <w:p>
            <w:pPr>
              <w:rPr>
                <w:rFonts w:hint="eastAsia" w:ascii="宋体" w:hAnsi="宋体"/>
                <w:color w:val="000000"/>
                <w:szCs w:val="21"/>
              </w:rPr>
            </w:pPr>
            <w:r>
              <w:rPr>
                <w:rFonts w:hint="eastAsia" w:ascii="宋体" w:hAnsi="宋体"/>
                <w:color w:val="000000"/>
                <w:szCs w:val="21"/>
              </w:rPr>
              <w:t>建筑面积</w:t>
            </w:r>
          </w:p>
        </w:tc>
        <w:tc>
          <w:tcPr>
            <w:tcW w:w="3212" w:type="dxa"/>
            <w:gridSpan w:val="5"/>
          </w:tcPr>
          <w:p>
            <w:pPr>
              <w:rPr>
                <w:rFonts w:hint="eastAsia" w:ascii="宋体" w:hAnsi="宋体"/>
                <w:color w:val="000000"/>
                <w:szCs w:val="21"/>
              </w:rPr>
            </w:pPr>
            <w:r>
              <w:rPr>
                <w:rFonts w:hint="eastAsia" w:ascii="宋体" w:hAnsi="宋体"/>
                <w:color w:val="000000"/>
                <w:szCs w:val="21"/>
              </w:rPr>
              <w:t>M</w:t>
            </w:r>
            <w:r>
              <w:rPr>
                <w:rFonts w:hint="eastAsia" w:ascii="宋体" w:hAnsi="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continue"/>
          </w:tcPr>
          <w:p>
            <w:pPr>
              <w:rPr>
                <w:rFonts w:hint="eastAsia" w:ascii="宋体" w:hAnsi="宋体"/>
                <w:color w:val="000000"/>
                <w:szCs w:val="21"/>
              </w:rPr>
            </w:pPr>
          </w:p>
        </w:tc>
        <w:tc>
          <w:tcPr>
            <w:tcW w:w="1076" w:type="dxa"/>
            <w:vMerge w:val="restart"/>
            <w:vAlign w:val="center"/>
          </w:tcPr>
          <w:p>
            <w:pPr>
              <w:rPr>
                <w:rFonts w:hint="eastAsia" w:ascii="宋体" w:hAnsi="宋体"/>
                <w:color w:val="000000"/>
                <w:szCs w:val="21"/>
              </w:rPr>
            </w:pPr>
            <w:r>
              <w:rPr>
                <w:rFonts w:hint="eastAsia" w:ascii="宋体" w:hAnsi="宋体"/>
                <w:color w:val="000000"/>
                <w:szCs w:val="21"/>
              </w:rPr>
              <w:t>资产情况</w:t>
            </w:r>
          </w:p>
        </w:tc>
        <w:tc>
          <w:tcPr>
            <w:tcW w:w="1269" w:type="dxa"/>
          </w:tcPr>
          <w:p>
            <w:pPr>
              <w:rPr>
                <w:rFonts w:hint="eastAsia" w:ascii="宋体" w:hAnsi="宋体"/>
                <w:color w:val="000000"/>
                <w:szCs w:val="21"/>
              </w:rPr>
            </w:pPr>
            <w:r>
              <w:rPr>
                <w:rFonts w:hint="eastAsia" w:ascii="宋体" w:hAnsi="宋体"/>
                <w:color w:val="000000"/>
                <w:szCs w:val="21"/>
              </w:rPr>
              <w:t>净资产</w:t>
            </w:r>
          </w:p>
        </w:tc>
        <w:tc>
          <w:tcPr>
            <w:tcW w:w="1407" w:type="dxa"/>
            <w:gridSpan w:val="2"/>
            <w:vAlign w:val="center"/>
          </w:tcPr>
          <w:p>
            <w:pPr>
              <w:rPr>
                <w:rFonts w:hint="eastAsia" w:ascii="宋体" w:hAnsi="宋体"/>
                <w:color w:val="000000"/>
                <w:szCs w:val="21"/>
              </w:rPr>
            </w:pPr>
            <w:r>
              <w:rPr>
                <w:rFonts w:hint="eastAsia" w:ascii="宋体" w:hAnsi="宋体"/>
                <w:color w:val="000000"/>
                <w:szCs w:val="21"/>
              </w:rPr>
              <w:t>万元</w:t>
            </w:r>
          </w:p>
        </w:tc>
        <w:tc>
          <w:tcPr>
            <w:tcW w:w="3212" w:type="dxa"/>
            <w:gridSpan w:val="5"/>
          </w:tcPr>
          <w:p>
            <w:pPr>
              <w:rPr>
                <w:rFonts w:hint="eastAsia" w:ascii="宋体" w:hAnsi="宋体"/>
                <w:color w:val="000000"/>
                <w:szCs w:val="21"/>
              </w:rPr>
            </w:pPr>
            <w:r>
              <w:rPr>
                <w:rFonts w:hint="eastAsia" w:ascii="宋体" w:hAnsi="宋体"/>
                <w:color w:val="000000"/>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continue"/>
          </w:tcPr>
          <w:p>
            <w:pPr>
              <w:rPr>
                <w:rFonts w:hint="eastAsia" w:ascii="宋体" w:hAnsi="宋体"/>
                <w:color w:val="000000"/>
                <w:szCs w:val="21"/>
              </w:rPr>
            </w:pPr>
          </w:p>
        </w:tc>
        <w:tc>
          <w:tcPr>
            <w:tcW w:w="1076" w:type="dxa"/>
            <w:vMerge w:val="continue"/>
          </w:tcPr>
          <w:p>
            <w:pPr>
              <w:rPr>
                <w:rFonts w:hint="eastAsia" w:ascii="宋体" w:hAnsi="宋体"/>
                <w:color w:val="000000"/>
                <w:szCs w:val="21"/>
              </w:rPr>
            </w:pPr>
          </w:p>
        </w:tc>
        <w:tc>
          <w:tcPr>
            <w:tcW w:w="1269" w:type="dxa"/>
          </w:tcPr>
          <w:p>
            <w:pPr>
              <w:rPr>
                <w:rFonts w:hint="eastAsia" w:ascii="宋体" w:hAnsi="宋体"/>
                <w:color w:val="000000"/>
                <w:szCs w:val="21"/>
              </w:rPr>
            </w:pPr>
            <w:r>
              <w:rPr>
                <w:rFonts w:hint="eastAsia" w:ascii="宋体" w:hAnsi="宋体"/>
                <w:color w:val="000000"/>
                <w:szCs w:val="21"/>
              </w:rPr>
              <w:t>负债</w:t>
            </w:r>
          </w:p>
        </w:tc>
        <w:tc>
          <w:tcPr>
            <w:tcW w:w="1407" w:type="dxa"/>
            <w:gridSpan w:val="2"/>
            <w:vAlign w:val="center"/>
          </w:tcPr>
          <w:p>
            <w:pPr>
              <w:rPr>
                <w:rFonts w:hint="eastAsia" w:ascii="宋体" w:hAnsi="宋体"/>
                <w:color w:val="000000"/>
                <w:szCs w:val="21"/>
              </w:rPr>
            </w:pPr>
            <w:r>
              <w:rPr>
                <w:rFonts w:hint="eastAsia" w:ascii="宋体" w:hAnsi="宋体"/>
                <w:color w:val="000000"/>
                <w:szCs w:val="21"/>
              </w:rPr>
              <w:t>万元</w:t>
            </w:r>
          </w:p>
        </w:tc>
        <w:tc>
          <w:tcPr>
            <w:tcW w:w="3212" w:type="dxa"/>
            <w:gridSpan w:val="5"/>
          </w:tcPr>
          <w:p>
            <w:pPr>
              <w:rPr>
                <w:rFonts w:hint="eastAsia" w:ascii="宋体" w:hAnsi="宋体"/>
                <w:color w:val="000000"/>
                <w:szCs w:val="21"/>
              </w:rPr>
            </w:pPr>
            <w:r>
              <w:rPr>
                <w:rFonts w:hint="eastAsia" w:ascii="宋体" w:hAnsi="宋体"/>
                <w:color w:val="000000"/>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restart"/>
            <w:vAlign w:val="center"/>
          </w:tcPr>
          <w:p>
            <w:pPr>
              <w:rPr>
                <w:rFonts w:hint="eastAsia" w:ascii="宋体" w:hAnsi="宋体"/>
                <w:color w:val="000000"/>
                <w:szCs w:val="21"/>
              </w:rPr>
            </w:pPr>
            <w:r>
              <w:rPr>
                <w:rFonts w:hint="eastAsia" w:ascii="宋体" w:hAnsi="宋体"/>
                <w:color w:val="000000"/>
                <w:szCs w:val="21"/>
              </w:rPr>
              <w:t>财务状况</w:t>
            </w:r>
          </w:p>
        </w:tc>
        <w:tc>
          <w:tcPr>
            <w:tcW w:w="1076" w:type="dxa"/>
          </w:tcPr>
          <w:p>
            <w:pPr>
              <w:rPr>
                <w:rFonts w:hint="eastAsia" w:ascii="宋体" w:hAnsi="宋体"/>
                <w:color w:val="000000"/>
                <w:szCs w:val="21"/>
              </w:rPr>
            </w:pPr>
            <w:r>
              <w:rPr>
                <w:rFonts w:hint="eastAsia" w:ascii="宋体" w:hAnsi="宋体"/>
                <w:color w:val="000000"/>
                <w:szCs w:val="21"/>
              </w:rPr>
              <w:t>年度</w:t>
            </w:r>
          </w:p>
        </w:tc>
        <w:tc>
          <w:tcPr>
            <w:tcW w:w="1269" w:type="dxa"/>
            <w:vAlign w:val="center"/>
          </w:tcPr>
          <w:p>
            <w:pPr>
              <w:rPr>
                <w:rFonts w:hint="eastAsia" w:ascii="宋体" w:hAnsi="宋体"/>
                <w:color w:val="000000"/>
                <w:szCs w:val="21"/>
              </w:rPr>
            </w:pPr>
            <w:r>
              <w:rPr>
                <w:rFonts w:hint="eastAsia" w:ascii="宋体" w:hAnsi="宋体"/>
                <w:color w:val="000000"/>
                <w:szCs w:val="21"/>
              </w:rPr>
              <w:t>主营收入</w:t>
            </w:r>
          </w:p>
          <w:p>
            <w:pPr>
              <w:rPr>
                <w:rFonts w:hint="eastAsia" w:ascii="宋体" w:hAnsi="宋体"/>
                <w:color w:val="000000"/>
                <w:szCs w:val="21"/>
              </w:rPr>
            </w:pPr>
            <w:r>
              <w:rPr>
                <w:rFonts w:hint="eastAsia" w:ascii="宋体" w:hAnsi="宋体"/>
                <w:color w:val="000000"/>
                <w:szCs w:val="21"/>
              </w:rPr>
              <w:t>（万元）</w:t>
            </w:r>
          </w:p>
        </w:tc>
        <w:tc>
          <w:tcPr>
            <w:tcW w:w="1407" w:type="dxa"/>
            <w:gridSpan w:val="2"/>
            <w:vAlign w:val="center"/>
          </w:tcPr>
          <w:p>
            <w:pPr>
              <w:rPr>
                <w:rFonts w:hint="eastAsia" w:ascii="宋体" w:hAnsi="宋体"/>
                <w:color w:val="000000"/>
                <w:szCs w:val="21"/>
              </w:rPr>
            </w:pPr>
            <w:r>
              <w:rPr>
                <w:rFonts w:hint="eastAsia" w:ascii="宋体" w:hAnsi="宋体"/>
                <w:color w:val="000000"/>
                <w:szCs w:val="21"/>
              </w:rPr>
              <w:t>收入总额</w:t>
            </w:r>
          </w:p>
          <w:p>
            <w:pPr>
              <w:rPr>
                <w:rFonts w:hint="eastAsia" w:ascii="宋体" w:hAnsi="宋体"/>
                <w:color w:val="000000"/>
                <w:szCs w:val="21"/>
              </w:rPr>
            </w:pPr>
            <w:r>
              <w:rPr>
                <w:rFonts w:hint="eastAsia" w:ascii="宋体" w:hAnsi="宋体"/>
                <w:color w:val="000000"/>
                <w:szCs w:val="21"/>
              </w:rPr>
              <w:t>（万元）</w:t>
            </w:r>
          </w:p>
        </w:tc>
        <w:tc>
          <w:tcPr>
            <w:tcW w:w="1095" w:type="dxa"/>
            <w:gridSpan w:val="2"/>
          </w:tcPr>
          <w:p>
            <w:pPr>
              <w:rPr>
                <w:rFonts w:hint="eastAsia" w:ascii="宋体" w:hAnsi="宋体"/>
                <w:color w:val="000000"/>
                <w:szCs w:val="21"/>
              </w:rPr>
            </w:pPr>
            <w:r>
              <w:rPr>
                <w:rFonts w:hint="eastAsia" w:ascii="宋体" w:hAnsi="宋体"/>
                <w:color w:val="000000"/>
                <w:szCs w:val="21"/>
              </w:rPr>
              <w:t>利润总额（万元）</w:t>
            </w:r>
          </w:p>
        </w:tc>
        <w:tc>
          <w:tcPr>
            <w:tcW w:w="1072" w:type="dxa"/>
            <w:gridSpan w:val="2"/>
          </w:tcPr>
          <w:p>
            <w:pPr>
              <w:rPr>
                <w:rFonts w:hint="eastAsia" w:ascii="宋体" w:hAnsi="宋体"/>
                <w:color w:val="000000"/>
                <w:szCs w:val="21"/>
              </w:rPr>
            </w:pPr>
            <w:r>
              <w:rPr>
                <w:rFonts w:hint="eastAsia" w:ascii="宋体" w:hAnsi="宋体"/>
                <w:color w:val="000000"/>
                <w:szCs w:val="21"/>
              </w:rPr>
              <w:t>净利润（万元）</w:t>
            </w:r>
          </w:p>
        </w:tc>
        <w:tc>
          <w:tcPr>
            <w:tcW w:w="1045" w:type="dxa"/>
          </w:tcPr>
          <w:p>
            <w:pPr>
              <w:rPr>
                <w:rFonts w:hint="eastAsia" w:ascii="宋体" w:hAnsi="宋体"/>
                <w:color w:val="000000"/>
                <w:szCs w:val="21"/>
              </w:rPr>
            </w:pPr>
            <w:r>
              <w:rPr>
                <w:rFonts w:hint="eastAsia" w:ascii="宋体" w:hAnsi="宋体"/>
                <w:color w:val="000000"/>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continue"/>
          </w:tcPr>
          <w:p>
            <w:pPr>
              <w:rPr>
                <w:rFonts w:hint="eastAsia" w:ascii="宋体" w:hAnsi="宋体"/>
                <w:color w:val="000000"/>
                <w:szCs w:val="21"/>
              </w:rPr>
            </w:pPr>
          </w:p>
        </w:tc>
        <w:tc>
          <w:tcPr>
            <w:tcW w:w="1076" w:type="dxa"/>
            <w:vAlign w:val="center"/>
          </w:tcPr>
          <w:p>
            <w:pPr>
              <w:jc w:val="left"/>
              <w:rPr>
                <w:rFonts w:hint="eastAsia" w:ascii="宋体" w:hAnsi="宋体"/>
                <w:color w:val="000000"/>
                <w:szCs w:val="21"/>
              </w:rPr>
            </w:pPr>
            <w:r>
              <w:rPr>
                <w:rFonts w:hint="eastAsia" w:ascii="宋体" w:hAnsi="宋体"/>
                <w:color w:val="000000"/>
                <w:szCs w:val="21"/>
              </w:rPr>
              <w:t>2017年</w:t>
            </w:r>
          </w:p>
        </w:tc>
        <w:tc>
          <w:tcPr>
            <w:tcW w:w="1269" w:type="dxa"/>
            <w:vAlign w:val="center"/>
          </w:tcPr>
          <w:p>
            <w:pPr>
              <w:jc w:val="left"/>
              <w:rPr>
                <w:rFonts w:hint="eastAsia" w:ascii="宋体" w:hAnsi="宋体"/>
                <w:color w:val="000000"/>
                <w:szCs w:val="21"/>
              </w:rPr>
            </w:pPr>
          </w:p>
        </w:tc>
        <w:tc>
          <w:tcPr>
            <w:tcW w:w="1407" w:type="dxa"/>
            <w:gridSpan w:val="2"/>
            <w:vAlign w:val="center"/>
          </w:tcPr>
          <w:p>
            <w:pPr>
              <w:jc w:val="left"/>
              <w:rPr>
                <w:rFonts w:hint="eastAsia" w:ascii="宋体" w:hAnsi="宋体"/>
                <w:color w:val="000000"/>
                <w:szCs w:val="21"/>
              </w:rPr>
            </w:pPr>
          </w:p>
        </w:tc>
        <w:tc>
          <w:tcPr>
            <w:tcW w:w="1095" w:type="dxa"/>
            <w:gridSpan w:val="2"/>
            <w:vAlign w:val="center"/>
          </w:tcPr>
          <w:p>
            <w:pPr>
              <w:jc w:val="left"/>
              <w:rPr>
                <w:rFonts w:hint="eastAsia" w:ascii="宋体" w:hAnsi="宋体"/>
                <w:color w:val="000000"/>
                <w:szCs w:val="21"/>
              </w:rPr>
            </w:pPr>
          </w:p>
        </w:tc>
        <w:tc>
          <w:tcPr>
            <w:tcW w:w="1072" w:type="dxa"/>
            <w:gridSpan w:val="2"/>
            <w:vAlign w:val="center"/>
          </w:tcPr>
          <w:p>
            <w:pPr>
              <w:jc w:val="left"/>
              <w:rPr>
                <w:rFonts w:hint="eastAsia" w:ascii="宋体" w:hAnsi="宋体"/>
                <w:color w:val="000000"/>
                <w:szCs w:val="21"/>
              </w:rPr>
            </w:pPr>
          </w:p>
        </w:tc>
        <w:tc>
          <w:tcPr>
            <w:tcW w:w="1045" w:type="dxa"/>
            <w:vAlign w:val="center"/>
          </w:tcPr>
          <w:p>
            <w:pPr>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continue"/>
          </w:tcPr>
          <w:p>
            <w:pPr>
              <w:rPr>
                <w:rFonts w:hint="eastAsia" w:ascii="宋体" w:hAnsi="宋体"/>
                <w:color w:val="000000"/>
                <w:szCs w:val="21"/>
              </w:rPr>
            </w:pPr>
          </w:p>
        </w:tc>
        <w:tc>
          <w:tcPr>
            <w:tcW w:w="1076" w:type="dxa"/>
            <w:vAlign w:val="center"/>
          </w:tcPr>
          <w:p>
            <w:pPr>
              <w:jc w:val="left"/>
              <w:rPr>
                <w:rFonts w:hint="eastAsia" w:ascii="宋体" w:hAnsi="宋体"/>
                <w:color w:val="000000"/>
                <w:szCs w:val="21"/>
              </w:rPr>
            </w:pPr>
            <w:r>
              <w:rPr>
                <w:rFonts w:hint="eastAsia" w:ascii="宋体" w:hAnsi="宋体"/>
                <w:color w:val="000000"/>
                <w:szCs w:val="21"/>
              </w:rPr>
              <w:t>2016年</w:t>
            </w:r>
          </w:p>
        </w:tc>
        <w:tc>
          <w:tcPr>
            <w:tcW w:w="1269" w:type="dxa"/>
            <w:vAlign w:val="center"/>
          </w:tcPr>
          <w:p>
            <w:pPr>
              <w:jc w:val="left"/>
              <w:rPr>
                <w:rFonts w:hint="eastAsia" w:ascii="宋体" w:hAnsi="宋体"/>
                <w:color w:val="000000"/>
                <w:szCs w:val="21"/>
              </w:rPr>
            </w:pPr>
          </w:p>
        </w:tc>
        <w:tc>
          <w:tcPr>
            <w:tcW w:w="1407" w:type="dxa"/>
            <w:gridSpan w:val="2"/>
            <w:vAlign w:val="center"/>
          </w:tcPr>
          <w:p>
            <w:pPr>
              <w:jc w:val="left"/>
              <w:rPr>
                <w:rFonts w:hint="eastAsia" w:ascii="宋体" w:hAnsi="宋体"/>
                <w:color w:val="000000"/>
                <w:szCs w:val="21"/>
              </w:rPr>
            </w:pPr>
          </w:p>
        </w:tc>
        <w:tc>
          <w:tcPr>
            <w:tcW w:w="1095" w:type="dxa"/>
            <w:gridSpan w:val="2"/>
            <w:vAlign w:val="center"/>
          </w:tcPr>
          <w:p>
            <w:pPr>
              <w:jc w:val="left"/>
              <w:rPr>
                <w:rFonts w:hint="eastAsia" w:ascii="宋体" w:hAnsi="宋体"/>
                <w:color w:val="000000"/>
                <w:szCs w:val="21"/>
              </w:rPr>
            </w:pPr>
          </w:p>
        </w:tc>
        <w:tc>
          <w:tcPr>
            <w:tcW w:w="1072" w:type="dxa"/>
            <w:gridSpan w:val="2"/>
            <w:vAlign w:val="center"/>
          </w:tcPr>
          <w:p>
            <w:pPr>
              <w:jc w:val="left"/>
              <w:rPr>
                <w:rFonts w:hint="eastAsia" w:ascii="宋体" w:hAnsi="宋体"/>
                <w:color w:val="000000"/>
                <w:szCs w:val="21"/>
              </w:rPr>
            </w:pPr>
          </w:p>
        </w:tc>
        <w:tc>
          <w:tcPr>
            <w:tcW w:w="1045" w:type="dxa"/>
            <w:vAlign w:val="center"/>
          </w:tcPr>
          <w:p>
            <w:pPr>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restart"/>
            <w:vAlign w:val="center"/>
          </w:tcPr>
          <w:p>
            <w:pPr>
              <w:jc w:val="center"/>
              <w:rPr>
                <w:rFonts w:hint="eastAsia" w:ascii="宋体" w:hAnsi="宋体"/>
                <w:color w:val="000000"/>
                <w:szCs w:val="21"/>
              </w:rPr>
            </w:pPr>
            <w:r>
              <w:rPr>
                <w:rFonts w:hint="eastAsia" w:ascii="宋体" w:hAnsi="宋体"/>
                <w:color w:val="000000"/>
                <w:szCs w:val="21"/>
              </w:rPr>
              <w:t>所获奖状、荣誉、资质证书</w:t>
            </w:r>
          </w:p>
        </w:tc>
        <w:tc>
          <w:tcPr>
            <w:tcW w:w="1076" w:type="dxa"/>
            <w:vAlign w:val="center"/>
          </w:tcPr>
          <w:p>
            <w:pPr>
              <w:jc w:val="left"/>
              <w:rPr>
                <w:rFonts w:hint="eastAsia" w:ascii="宋体" w:hAnsi="宋体"/>
                <w:color w:val="000000"/>
                <w:szCs w:val="21"/>
              </w:rPr>
            </w:pPr>
            <w:r>
              <w:rPr>
                <w:rFonts w:hint="eastAsia" w:ascii="宋体" w:hAnsi="宋体"/>
                <w:color w:val="000000"/>
                <w:szCs w:val="21"/>
              </w:rPr>
              <w:t>2017年至今</w:t>
            </w:r>
          </w:p>
        </w:tc>
        <w:tc>
          <w:tcPr>
            <w:tcW w:w="1269" w:type="dxa"/>
            <w:vAlign w:val="center"/>
          </w:tcPr>
          <w:p>
            <w:pPr>
              <w:jc w:val="left"/>
              <w:rPr>
                <w:rFonts w:hint="eastAsia" w:ascii="宋体" w:hAnsi="宋体"/>
                <w:color w:val="000000"/>
                <w:szCs w:val="21"/>
              </w:rPr>
            </w:pPr>
          </w:p>
        </w:tc>
        <w:tc>
          <w:tcPr>
            <w:tcW w:w="1407" w:type="dxa"/>
            <w:gridSpan w:val="2"/>
            <w:vAlign w:val="center"/>
          </w:tcPr>
          <w:p>
            <w:pPr>
              <w:jc w:val="left"/>
              <w:rPr>
                <w:rFonts w:hint="eastAsia" w:ascii="宋体" w:hAnsi="宋体"/>
                <w:color w:val="000000"/>
                <w:szCs w:val="21"/>
              </w:rPr>
            </w:pPr>
          </w:p>
        </w:tc>
        <w:tc>
          <w:tcPr>
            <w:tcW w:w="1095" w:type="dxa"/>
            <w:gridSpan w:val="2"/>
            <w:vAlign w:val="center"/>
          </w:tcPr>
          <w:p>
            <w:pPr>
              <w:jc w:val="left"/>
              <w:rPr>
                <w:rFonts w:hint="eastAsia" w:ascii="宋体" w:hAnsi="宋体"/>
                <w:color w:val="000000"/>
                <w:szCs w:val="21"/>
              </w:rPr>
            </w:pPr>
          </w:p>
        </w:tc>
        <w:tc>
          <w:tcPr>
            <w:tcW w:w="1072" w:type="dxa"/>
            <w:gridSpan w:val="2"/>
            <w:vAlign w:val="center"/>
          </w:tcPr>
          <w:p>
            <w:pPr>
              <w:jc w:val="left"/>
              <w:rPr>
                <w:rFonts w:hint="eastAsia" w:ascii="宋体" w:hAnsi="宋体"/>
                <w:color w:val="000000"/>
                <w:szCs w:val="21"/>
              </w:rPr>
            </w:pPr>
          </w:p>
        </w:tc>
        <w:tc>
          <w:tcPr>
            <w:tcW w:w="1045" w:type="dxa"/>
            <w:vAlign w:val="center"/>
          </w:tcPr>
          <w:p>
            <w:pPr>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continue"/>
          </w:tcPr>
          <w:p>
            <w:pPr>
              <w:rPr>
                <w:rFonts w:hint="eastAsia" w:ascii="宋体" w:hAnsi="宋体"/>
                <w:color w:val="000000"/>
                <w:szCs w:val="21"/>
              </w:rPr>
            </w:pPr>
          </w:p>
        </w:tc>
        <w:tc>
          <w:tcPr>
            <w:tcW w:w="1076" w:type="dxa"/>
            <w:vAlign w:val="center"/>
          </w:tcPr>
          <w:p>
            <w:pPr>
              <w:jc w:val="left"/>
              <w:rPr>
                <w:rFonts w:hint="eastAsia" w:ascii="宋体" w:hAnsi="宋体"/>
                <w:color w:val="000000"/>
                <w:szCs w:val="21"/>
              </w:rPr>
            </w:pPr>
            <w:r>
              <w:rPr>
                <w:rFonts w:hint="eastAsia" w:ascii="宋体" w:hAnsi="宋体"/>
                <w:color w:val="000000"/>
                <w:szCs w:val="21"/>
              </w:rPr>
              <w:t>2016年</w:t>
            </w:r>
          </w:p>
        </w:tc>
        <w:tc>
          <w:tcPr>
            <w:tcW w:w="1269" w:type="dxa"/>
            <w:vAlign w:val="center"/>
          </w:tcPr>
          <w:p>
            <w:pPr>
              <w:jc w:val="left"/>
              <w:rPr>
                <w:rFonts w:hint="eastAsia" w:ascii="宋体" w:hAnsi="宋体"/>
                <w:color w:val="000000"/>
                <w:szCs w:val="21"/>
              </w:rPr>
            </w:pPr>
          </w:p>
        </w:tc>
        <w:tc>
          <w:tcPr>
            <w:tcW w:w="1407" w:type="dxa"/>
            <w:gridSpan w:val="2"/>
            <w:vAlign w:val="center"/>
          </w:tcPr>
          <w:p>
            <w:pPr>
              <w:jc w:val="left"/>
              <w:rPr>
                <w:rFonts w:hint="eastAsia" w:ascii="宋体" w:hAnsi="宋体"/>
                <w:color w:val="000000"/>
                <w:szCs w:val="21"/>
              </w:rPr>
            </w:pPr>
          </w:p>
        </w:tc>
        <w:tc>
          <w:tcPr>
            <w:tcW w:w="1095" w:type="dxa"/>
            <w:gridSpan w:val="2"/>
            <w:vAlign w:val="center"/>
          </w:tcPr>
          <w:p>
            <w:pPr>
              <w:jc w:val="left"/>
              <w:rPr>
                <w:rFonts w:hint="eastAsia" w:ascii="宋体" w:hAnsi="宋体"/>
                <w:color w:val="000000"/>
                <w:szCs w:val="21"/>
              </w:rPr>
            </w:pPr>
          </w:p>
        </w:tc>
        <w:tc>
          <w:tcPr>
            <w:tcW w:w="1072" w:type="dxa"/>
            <w:gridSpan w:val="2"/>
            <w:vAlign w:val="center"/>
          </w:tcPr>
          <w:p>
            <w:pPr>
              <w:jc w:val="left"/>
              <w:rPr>
                <w:rFonts w:hint="eastAsia" w:ascii="宋体" w:hAnsi="宋体"/>
                <w:color w:val="000000"/>
                <w:szCs w:val="21"/>
              </w:rPr>
            </w:pPr>
          </w:p>
        </w:tc>
        <w:tc>
          <w:tcPr>
            <w:tcW w:w="1045" w:type="dxa"/>
            <w:vAlign w:val="center"/>
          </w:tcPr>
          <w:p>
            <w:pPr>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4" w:type="dxa"/>
            <w:vMerge w:val="continue"/>
          </w:tcPr>
          <w:p>
            <w:pPr>
              <w:rPr>
                <w:rFonts w:hint="eastAsia" w:ascii="宋体" w:hAnsi="宋体"/>
                <w:color w:val="000000"/>
                <w:szCs w:val="21"/>
              </w:rPr>
            </w:pPr>
          </w:p>
        </w:tc>
        <w:tc>
          <w:tcPr>
            <w:tcW w:w="1076" w:type="dxa"/>
            <w:vAlign w:val="center"/>
          </w:tcPr>
          <w:p>
            <w:pPr>
              <w:jc w:val="left"/>
              <w:rPr>
                <w:rFonts w:hint="eastAsia" w:ascii="宋体" w:hAnsi="宋体"/>
                <w:color w:val="000000"/>
                <w:szCs w:val="21"/>
              </w:rPr>
            </w:pPr>
            <w:r>
              <w:rPr>
                <w:rFonts w:hint="eastAsia" w:ascii="宋体" w:hAnsi="宋体"/>
                <w:color w:val="000000"/>
                <w:szCs w:val="21"/>
              </w:rPr>
              <w:t>2015年</w:t>
            </w:r>
          </w:p>
        </w:tc>
        <w:tc>
          <w:tcPr>
            <w:tcW w:w="1269" w:type="dxa"/>
            <w:vAlign w:val="center"/>
          </w:tcPr>
          <w:p>
            <w:pPr>
              <w:jc w:val="left"/>
              <w:rPr>
                <w:rFonts w:hint="eastAsia" w:ascii="宋体" w:hAnsi="宋体"/>
                <w:color w:val="000000"/>
                <w:szCs w:val="21"/>
              </w:rPr>
            </w:pPr>
          </w:p>
        </w:tc>
        <w:tc>
          <w:tcPr>
            <w:tcW w:w="1407" w:type="dxa"/>
            <w:gridSpan w:val="2"/>
            <w:vAlign w:val="center"/>
          </w:tcPr>
          <w:p>
            <w:pPr>
              <w:jc w:val="left"/>
              <w:rPr>
                <w:rFonts w:hint="eastAsia" w:ascii="宋体" w:hAnsi="宋体"/>
                <w:color w:val="000000"/>
                <w:szCs w:val="21"/>
              </w:rPr>
            </w:pPr>
          </w:p>
        </w:tc>
        <w:tc>
          <w:tcPr>
            <w:tcW w:w="1095" w:type="dxa"/>
            <w:gridSpan w:val="2"/>
            <w:vAlign w:val="center"/>
          </w:tcPr>
          <w:p>
            <w:pPr>
              <w:jc w:val="left"/>
              <w:rPr>
                <w:rFonts w:hint="eastAsia" w:ascii="宋体" w:hAnsi="宋体"/>
                <w:color w:val="000000"/>
                <w:szCs w:val="21"/>
              </w:rPr>
            </w:pPr>
          </w:p>
        </w:tc>
        <w:tc>
          <w:tcPr>
            <w:tcW w:w="1072" w:type="dxa"/>
            <w:gridSpan w:val="2"/>
            <w:vAlign w:val="center"/>
          </w:tcPr>
          <w:p>
            <w:pPr>
              <w:jc w:val="left"/>
              <w:rPr>
                <w:rFonts w:hint="eastAsia" w:ascii="宋体" w:hAnsi="宋体"/>
                <w:color w:val="000000"/>
                <w:szCs w:val="21"/>
              </w:rPr>
            </w:pPr>
          </w:p>
        </w:tc>
        <w:tc>
          <w:tcPr>
            <w:tcW w:w="1045" w:type="dxa"/>
            <w:vAlign w:val="center"/>
          </w:tcPr>
          <w:p>
            <w:pPr>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8528" w:type="dxa"/>
            <w:gridSpan w:val="10"/>
          </w:tcPr>
          <w:p>
            <w:pPr>
              <w:rPr>
                <w:rFonts w:hint="eastAsia" w:ascii="宋体" w:hAnsi="宋体"/>
                <w:color w:val="000000"/>
                <w:szCs w:val="21"/>
              </w:rPr>
            </w:pPr>
            <w:r>
              <w:rPr>
                <w:rFonts w:hint="eastAsia" w:ascii="宋体" w:hAnsi="宋体"/>
                <w:color w:val="000000"/>
                <w:szCs w:val="21"/>
              </w:rPr>
              <w:t>表格后须附财务状况相关证明文件、附所获奖状、荣誉、资质证书复印件。</w:t>
            </w:r>
          </w:p>
        </w:tc>
      </w:tr>
    </w:tbl>
    <w:p>
      <w:pPr>
        <w:rPr>
          <w:rFonts w:hint="eastAsia"/>
          <w:color w:val="000000"/>
        </w:rPr>
      </w:pPr>
    </w:p>
    <w:p>
      <w:pPr>
        <w:spacing w:line="360" w:lineRule="auto"/>
        <w:rPr>
          <w:rFonts w:hint="eastAsia"/>
          <w:b/>
          <w:bCs/>
          <w:color w:val="000000"/>
          <w:sz w:val="32"/>
          <w:szCs w:val="32"/>
        </w:rPr>
      </w:pPr>
      <w:r>
        <w:rPr>
          <w:color w:val="000000"/>
        </w:rPr>
        <w:br w:type="page"/>
      </w:r>
      <w:bookmarkStart w:id="1564" w:name="_Toc8808"/>
      <w:bookmarkStart w:id="1565" w:name="_Toc18416"/>
      <w:bookmarkStart w:id="1566" w:name="_Toc18882"/>
      <w:bookmarkStart w:id="1567" w:name="_Toc20301"/>
      <w:bookmarkStart w:id="1568" w:name="_Toc13212"/>
      <w:bookmarkStart w:id="1569" w:name="_Toc16230"/>
      <w:bookmarkStart w:id="1570" w:name="_Toc30107"/>
      <w:bookmarkStart w:id="1571" w:name="_Toc6838"/>
      <w:bookmarkStart w:id="1572" w:name="_Toc29029"/>
      <w:bookmarkStart w:id="1573" w:name="_Toc21048"/>
      <w:r>
        <w:rPr>
          <w:rFonts w:hint="eastAsia"/>
          <w:b/>
          <w:bCs/>
          <w:color w:val="000000"/>
          <w:sz w:val="32"/>
          <w:szCs w:val="32"/>
        </w:rPr>
        <w:t>5、数据抓取能力介绍（根据评标办法中评分点作介绍，须提供舆情系统抓取到这些数据的快照截图证明、采集平台PB级数据存储量的截图证明）；</w:t>
      </w:r>
    </w:p>
    <w:p>
      <w:pPr>
        <w:spacing w:line="360" w:lineRule="auto"/>
        <w:rPr>
          <w:rFonts w:hint="eastAsia"/>
          <w:b/>
          <w:bCs/>
          <w:color w:val="000000"/>
          <w:sz w:val="32"/>
          <w:szCs w:val="32"/>
        </w:rPr>
      </w:pPr>
      <w:r>
        <w:rPr>
          <w:rFonts w:hint="eastAsia"/>
          <w:b/>
          <w:bCs/>
          <w:color w:val="000000"/>
          <w:sz w:val="32"/>
          <w:szCs w:val="32"/>
        </w:rPr>
        <w:t>6、数据源采集能力介绍（根据评标办法中评分点作介绍，须提供国内传统媒体、国内主流新闻客户端、境外（含港台）主流媒体（含网站）、主流论坛监测数据源清单）；</w:t>
      </w:r>
    </w:p>
    <w:p>
      <w:pPr>
        <w:spacing w:line="360" w:lineRule="auto"/>
        <w:rPr>
          <w:rFonts w:hint="eastAsia"/>
          <w:b/>
          <w:bCs/>
          <w:color w:val="000000"/>
          <w:sz w:val="32"/>
          <w:szCs w:val="32"/>
        </w:rPr>
      </w:pPr>
      <w:r>
        <w:rPr>
          <w:rFonts w:hint="eastAsia"/>
          <w:b/>
          <w:bCs/>
          <w:color w:val="000000"/>
          <w:sz w:val="32"/>
          <w:szCs w:val="32"/>
        </w:rPr>
        <w:t>7、报告分析能力介绍（根据评标办法中评分点作介绍，须提供参与编写过正式发行的省级以上（含）大数据分析报告的封面封底照片及ISBN编号）；</w:t>
      </w:r>
    </w:p>
    <w:p>
      <w:pPr>
        <w:pStyle w:val="4"/>
        <w:jc w:val="center"/>
        <w:rPr>
          <w:color w:val="000000"/>
        </w:rPr>
      </w:pPr>
    </w:p>
    <w:bookmarkEnd w:id="1564"/>
    <w:bookmarkEnd w:id="1565"/>
    <w:bookmarkEnd w:id="1566"/>
    <w:bookmarkEnd w:id="1567"/>
    <w:bookmarkEnd w:id="1568"/>
    <w:bookmarkEnd w:id="1569"/>
    <w:bookmarkEnd w:id="1570"/>
    <w:bookmarkEnd w:id="1571"/>
    <w:bookmarkEnd w:id="1572"/>
    <w:bookmarkEnd w:id="1573"/>
    <w:p>
      <w:pPr>
        <w:pStyle w:val="4"/>
        <w:jc w:val="center"/>
        <w:rPr>
          <w:rFonts w:hint="eastAsia"/>
          <w:color w:val="000000"/>
        </w:rPr>
      </w:pPr>
      <w:bookmarkStart w:id="1574" w:name="_Toc440288664"/>
      <w:bookmarkStart w:id="1575" w:name="_Toc16080"/>
      <w:bookmarkStart w:id="1576" w:name="_Toc19389"/>
      <w:bookmarkStart w:id="1577" w:name="_Toc17137"/>
      <w:bookmarkStart w:id="1578" w:name="_Toc4655"/>
      <w:bookmarkStart w:id="1579" w:name="_Toc18486"/>
      <w:bookmarkStart w:id="1580" w:name="_Toc21234"/>
      <w:bookmarkStart w:id="1581" w:name="_Toc23343"/>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jc w:val="center"/>
        <w:rPr>
          <w:rFonts w:hint="eastAsia"/>
          <w:color w:val="000000"/>
        </w:rPr>
      </w:pPr>
      <w:bookmarkStart w:id="1582" w:name="_Toc10829"/>
      <w:bookmarkStart w:id="1583" w:name="_Toc6876"/>
      <w:bookmarkStart w:id="1584" w:name="_Toc31502"/>
      <w:r>
        <w:rPr>
          <w:rFonts w:hint="eastAsia"/>
          <w:color w:val="000000"/>
        </w:rPr>
        <w:t>8、本项目人员配置方案表</w:t>
      </w:r>
      <w:bookmarkEnd w:id="1574"/>
      <w:bookmarkEnd w:id="1575"/>
      <w:bookmarkEnd w:id="1576"/>
      <w:bookmarkEnd w:id="1577"/>
      <w:bookmarkEnd w:id="1578"/>
      <w:bookmarkEnd w:id="1579"/>
      <w:bookmarkEnd w:id="1580"/>
      <w:bookmarkEnd w:id="1581"/>
      <w:bookmarkEnd w:id="1582"/>
      <w:bookmarkEnd w:id="1583"/>
      <w:bookmarkEnd w:id="1584"/>
    </w:p>
    <w:p>
      <w:pPr>
        <w:pStyle w:val="4"/>
        <w:rPr>
          <w:rFonts w:hint="eastAsia" w:ascii="宋体" w:hAnsi="宋体"/>
          <w:b w:val="0"/>
          <w:bCs w:val="0"/>
          <w:color w:val="000000"/>
          <w:sz w:val="21"/>
          <w:szCs w:val="24"/>
        </w:rPr>
      </w:pPr>
      <w:bookmarkStart w:id="1585" w:name="_Toc12494"/>
      <w:bookmarkStart w:id="1586" w:name="_Toc21908"/>
      <w:bookmarkStart w:id="1587" w:name="_Toc1872"/>
      <w:bookmarkStart w:id="1588" w:name="_Toc31263"/>
      <w:bookmarkStart w:id="1589" w:name="_Toc27396"/>
      <w:bookmarkStart w:id="1590" w:name="_Toc30071"/>
      <w:bookmarkStart w:id="1591" w:name="_Toc28032"/>
      <w:r>
        <w:rPr>
          <w:rFonts w:hint="eastAsia" w:ascii="宋体" w:hAnsi="宋体"/>
          <w:b w:val="0"/>
          <w:bCs w:val="0"/>
          <w:color w:val="000000"/>
          <w:sz w:val="21"/>
          <w:szCs w:val="24"/>
        </w:rPr>
        <w:t>本表填入投标人拟投入本项目的人员配置</w:t>
      </w:r>
      <w:bookmarkEnd w:id="1585"/>
      <w:bookmarkEnd w:id="1586"/>
      <w:bookmarkEnd w:id="1587"/>
      <w:bookmarkEnd w:id="1588"/>
      <w:bookmarkEnd w:id="1589"/>
      <w:bookmarkEnd w:id="1590"/>
      <w:bookmarkEnd w:id="1591"/>
    </w:p>
    <w:tbl>
      <w:tblPr>
        <w:tblStyle w:val="54"/>
        <w:tblW w:w="10094"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5"/>
        <w:gridCol w:w="1100"/>
        <w:gridCol w:w="987"/>
        <w:gridCol w:w="892"/>
        <w:gridCol w:w="954"/>
        <w:gridCol w:w="985"/>
        <w:gridCol w:w="954"/>
        <w:gridCol w:w="1415"/>
        <w:gridCol w:w="95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trPr>
        <w:tc>
          <w:tcPr>
            <w:tcW w:w="535" w:type="dxa"/>
            <w:vAlign w:val="center"/>
          </w:tcPr>
          <w:p>
            <w:pPr>
              <w:pStyle w:val="24"/>
              <w:spacing w:line="360" w:lineRule="auto"/>
              <w:jc w:val="center"/>
              <w:rPr>
                <w:rFonts w:hint="eastAsia" w:ascii="宋体" w:hAnsi="宋体"/>
                <w:color w:val="000000"/>
              </w:rPr>
            </w:pPr>
            <w:r>
              <w:rPr>
                <w:rFonts w:hint="eastAsia" w:ascii="宋体" w:hAnsi="宋体"/>
                <w:color w:val="000000"/>
              </w:rPr>
              <w:t>序号</w:t>
            </w:r>
          </w:p>
        </w:tc>
        <w:tc>
          <w:tcPr>
            <w:tcW w:w="1100" w:type="dxa"/>
            <w:vAlign w:val="center"/>
          </w:tcPr>
          <w:p>
            <w:pPr>
              <w:pStyle w:val="24"/>
              <w:spacing w:line="360" w:lineRule="auto"/>
              <w:jc w:val="center"/>
              <w:rPr>
                <w:rFonts w:hint="eastAsia" w:ascii="宋体" w:hAnsi="宋体"/>
                <w:color w:val="000000"/>
              </w:rPr>
            </w:pPr>
            <w:r>
              <w:rPr>
                <w:rFonts w:hint="eastAsia" w:ascii="宋体" w:hAnsi="宋体"/>
                <w:color w:val="000000"/>
              </w:rPr>
              <w:t>岗位</w:t>
            </w:r>
          </w:p>
        </w:tc>
        <w:tc>
          <w:tcPr>
            <w:tcW w:w="987" w:type="dxa"/>
            <w:vAlign w:val="center"/>
          </w:tcPr>
          <w:p>
            <w:pPr>
              <w:spacing w:line="360" w:lineRule="auto"/>
              <w:ind w:firstLine="210" w:firstLineChars="100"/>
              <w:jc w:val="left"/>
              <w:rPr>
                <w:rFonts w:hint="eastAsia" w:ascii="宋体" w:hAnsi="宋体"/>
                <w:color w:val="000000"/>
              </w:rPr>
            </w:pPr>
            <w:r>
              <w:rPr>
                <w:rFonts w:hint="eastAsia" w:ascii="宋体" w:hAnsi="宋体"/>
                <w:color w:val="000000"/>
              </w:rPr>
              <w:t>名字</w:t>
            </w:r>
          </w:p>
        </w:tc>
        <w:tc>
          <w:tcPr>
            <w:tcW w:w="892" w:type="dxa"/>
            <w:vAlign w:val="center"/>
          </w:tcPr>
          <w:p>
            <w:pPr>
              <w:spacing w:line="360" w:lineRule="auto"/>
              <w:jc w:val="center"/>
              <w:rPr>
                <w:rFonts w:hint="eastAsia" w:ascii="宋体" w:hAnsi="宋体"/>
                <w:color w:val="000000"/>
              </w:rPr>
            </w:pPr>
            <w:r>
              <w:rPr>
                <w:rFonts w:hint="eastAsia" w:ascii="宋体" w:hAnsi="宋体"/>
                <w:color w:val="000000"/>
              </w:rPr>
              <w:t>年龄</w:t>
            </w:r>
          </w:p>
        </w:tc>
        <w:tc>
          <w:tcPr>
            <w:tcW w:w="954" w:type="dxa"/>
            <w:vAlign w:val="center"/>
          </w:tcPr>
          <w:p>
            <w:pPr>
              <w:spacing w:line="360" w:lineRule="auto"/>
              <w:jc w:val="center"/>
              <w:rPr>
                <w:rFonts w:hint="eastAsia" w:ascii="宋体" w:hAnsi="宋体"/>
                <w:color w:val="000000"/>
              </w:rPr>
            </w:pPr>
            <w:r>
              <w:rPr>
                <w:rFonts w:hint="eastAsia" w:ascii="宋体" w:hAnsi="宋体"/>
                <w:color w:val="000000"/>
              </w:rPr>
              <w:t>学历</w:t>
            </w:r>
          </w:p>
        </w:tc>
        <w:tc>
          <w:tcPr>
            <w:tcW w:w="985" w:type="dxa"/>
            <w:vAlign w:val="center"/>
          </w:tcPr>
          <w:p>
            <w:pPr>
              <w:spacing w:line="360" w:lineRule="auto"/>
              <w:jc w:val="center"/>
              <w:rPr>
                <w:rFonts w:hint="eastAsia" w:ascii="宋体" w:hAnsi="宋体"/>
                <w:color w:val="000000"/>
              </w:rPr>
            </w:pPr>
            <w:r>
              <w:rPr>
                <w:rFonts w:hint="eastAsia" w:ascii="宋体" w:hAnsi="宋体"/>
                <w:color w:val="000000"/>
              </w:rPr>
              <w:t>岗位职责</w:t>
            </w:r>
          </w:p>
        </w:tc>
        <w:tc>
          <w:tcPr>
            <w:tcW w:w="954" w:type="dxa"/>
            <w:vAlign w:val="center"/>
          </w:tcPr>
          <w:p>
            <w:pPr>
              <w:spacing w:line="360" w:lineRule="auto"/>
              <w:jc w:val="center"/>
              <w:rPr>
                <w:rFonts w:hint="eastAsia" w:ascii="宋体" w:hAnsi="宋体"/>
                <w:color w:val="000000"/>
              </w:rPr>
            </w:pPr>
            <w:r>
              <w:rPr>
                <w:rFonts w:hint="eastAsia" w:ascii="宋体" w:hAnsi="宋体"/>
                <w:color w:val="000000"/>
              </w:rPr>
              <w:t>专业技能描述</w:t>
            </w:r>
          </w:p>
        </w:tc>
        <w:tc>
          <w:tcPr>
            <w:tcW w:w="1415" w:type="dxa"/>
            <w:vAlign w:val="center"/>
          </w:tcPr>
          <w:p>
            <w:pPr>
              <w:spacing w:line="360" w:lineRule="auto"/>
              <w:jc w:val="center"/>
              <w:rPr>
                <w:rFonts w:hint="eastAsia" w:ascii="宋体" w:hAnsi="宋体"/>
                <w:color w:val="000000"/>
              </w:rPr>
            </w:pPr>
            <w:r>
              <w:rPr>
                <w:rFonts w:hint="eastAsia" w:ascii="宋体" w:hAnsi="宋体"/>
                <w:color w:val="000000"/>
              </w:rPr>
              <w:t>从事舆情监测服务年限</w:t>
            </w:r>
          </w:p>
        </w:tc>
        <w:tc>
          <w:tcPr>
            <w:tcW w:w="950" w:type="dxa"/>
            <w:vAlign w:val="center"/>
          </w:tcPr>
          <w:p>
            <w:pPr>
              <w:spacing w:line="360" w:lineRule="auto"/>
              <w:jc w:val="center"/>
              <w:rPr>
                <w:rFonts w:hint="eastAsia" w:ascii="宋体" w:hAnsi="宋体"/>
                <w:color w:val="000000"/>
              </w:rPr>
            </w:pPr>
            <w:r>
              <w:rPr>
                <w:rFonts w:hint="eastAsia" w:ascii="宋体" w:hAnsi="宋体"/>
                <w:color w:val="000000"/>
              </w:rPr>
              <w:t>所获资质证书</w:t>
            </w:r>
          </w:p>
        </w:tc>
        <w:tc>
          <w:tcPr>
            <w:tcW w:w="1322" w:type="dxa"/>
            <w:vAlign w:val="center"/>
          </w:tcPr>
          <w:p>
            <w:pPr>
              <w:spacing w:line="360" w:lineRule="auto"/>
              <w:jc w:val="center"/>
              <w:rPr>
                <w:rFonts w:hint="eastAsia" w:ascii="宋体" w:hAnsi="宋体"/>
                <w:color w:val="000000"/>
              </w:rPr>
            </w:pPr>
            <w:r>
              <w:rPr>
                <w:rFonts w:hint="eastAsia" w:ascii="宋体" w:hAnsi="宋体" w:cs="宋体"/>
                <w:color w:val="000000"/>
                <w:szCs w:val="21"/>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1</w:t>
            </w:r>
          </w:p>
        </w:tc>
        <w:tc>
          <w:tcPr>
            <w:tcW w:w="1100" w:type="dxa"/>
            <w:vAlign w:val="center"/>
          </w:tcPr>
          <w:p>
            <w:pPr>
              <w:spacing w:line="360" w:lineRule="auto"/>
              <w:jc w:val="center"/>
              <w:rPr>
                <w:rFonts w:hint="eastAsia" w:ascii="宋体" w:hAnsi="宋体"/>
                <w:color w:val="000000"/>
              </w:rPr>
            </w:pPr>
            <w:r>
              <w:rPr>
                <w:rFonts w:hint="eastAsia" w:ascii="宋体" w:hAnsi="宋体"/>
                <w:color w:val="000000"/>
              </w:rPr>
              <w:t>项目负责人</w:t>
            </w: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2</w:t>
            </w:r>
          </w:p>
        </w:tc>
        <w:tc>
          <w:tcPr>
            <w:tcW w:w="1100" w:type="dxa"/>
            <w:vMerge w:val="restart"/>
            <w:vAlign w:val="center"/>
          </w:tcPr>
          <w:p>
            <w:pPr>
              <w:spacing w:line="360" w:lineRule="auto"/>
              <w:jc w:val="center"/>
              <w:rPr>
                <w:rFonts w:hint="eastAsia" w:ascii="宋体" w:hAnsi="宋体"/>
                <w:color w:val="000000"/>
              </w:rPr>
            </w:pPr>
          </w:p>
        </w:tc>
        <w:tc>
          <w:tcPr>
            <w:tcW w:w="987" w:type="dxa"/>
            <w:vAlign w:val="center"/>
          </w:tcPr>
          <w:p>
            <w:pPr>
              <w:spacing w:line="360" w:lineRule="auto"/>
              <w:rPr>
                <w:rFonts w:hint="eastAsia"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3</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4</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5</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hint="eastAsia"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6</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7</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8</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9</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10</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11</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12</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13</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6" w:hRule="atLeast"/>
        </w:trPr>
        <w:tc>
          <w:tcPr>
            <w:tcW w:w="535" w:type="dxa"/>
            <w:vAlign w:val="center"/>
          </w:tcPr>
          <w:p>
            <w:pPr>
              <w:spacing w:line="360" w:lineRule="auto"/>
              <w:jc w:val="center"/>
              <w:rPr>
                <w:rFonts w:hint="eastAsia" w:ascii="宋体" w:hAnsi="宋体"/>
                <w:color w:val="000000"/>
              </w:rPr>
            </w:pPr>
            <w:r>
              <w:rPr>
                <w:rFonts w:hint="eastAsia" w:ascii="宋体" w:hAnsi="宋体"/>
                <w:color w:val="000000"/>
              </w:rPr>
              <w:t>14</w:t>
            </w:r>
          </w:p>
        </w:tc>
        <w:tc>
          <w:tcPr>
            <w:tcW w:w="1100" w:type="dxa"/>
            <w:vMerge w:val="continue"/>
            <w:vAlign w:val="center"/>
          </w:tcPr>
          <w:p>
            <w:pPr>
              <w:spacing w:line="360" w:lineRule="auto"/>
              <w:jc w:val="center"/>
              <w:rPr>
                <w:rFonts w:hint="eastAsia" w:ascii="宋体" w:hAnsi="宋体"/>
                <w:color w:val="000000"/>
              </w:rPr>
            </w:pPr>
          </w:p>
        </w:tc>
        <w:tc>
          <w:tcPr>
            <w:tcW w:w="987" w:type="dxa"/>
            <w:vAlign w:val="center"/>
          </w:tcPr>
          <w:p>
            <w:pPr>
              <w:spacing w:line="360" w:lineRule="auto"/>
              <w:ind w:firstLine="420" w:firstLineChars="200"/>
              <w:rPr>
                <w:rFonts w:ascii="宋体" w:hAnsi="宋体"/>
                <w:color w:val="000000"/>
              </w:rPr>
            </w:pPr>
          </w:p>
        </w:tc>
        <w:tc>
          <w:tcPr>
            <w:tcW w:w="892"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985" w:type="dxa"/>
            <w:vAlign w:val="center"/>
          </w:tcPr>
          <w:p>
            <w:pPr>
              <w:spacing w:line="360" w:lineRule="auto"/>
              <w:ind w:firstLine="420" w:firstLineChars="200"/>
              <w:rPr>
                <w:rFonts w:ascii="宋体" w:hAnsi="宋体"/>
                <w:color w:val="000000"/>
              </w:rPr>
            </w:pPr>
          </w:p>
        </w:tc>
        <w:tc>
          <w:tcPr>
            <w:tcW w:w="954" w:type="dxa"/>
            <w:vAlign w:val="center"/>
          </w:tcPr>
          <w:p>
            <w:pPr>
              <w:spacing w:line="360" w:lineRule="auto"/>
              <w:ind w:firstLine="420" w:firstLineChars="200"/>
              <w:rPr>
                <w:rFonts w:ascii="宋体" w:hAnsi="宋体"/>
                <w:color w:val="000000"/>
              </w:rPr>
            </w:pPr>
          </w:p>
        </w:tc>
        <w:tc>
          <w:tcPr>
            <w:tcW w:w="1415" w:type="dxa"/>
            <w:vAlign w:val="center"/>
          </w:tcPr>
          <w:p>
            <w:pPr>
              <w:spacing w:line="360" w:lineRule="auto"/>
              <w:ind w:firstLine="420" w:firstLineChars="200"/>
              <w:rPr>
                <w:rFonts w:hint="eastAsia" w:ascii="宋体" w:hAnsi="宋体"/>
                <w:color w:val="000000"/>
              </w:rPr>
            </w:pPr>
          </w:p>
        </w:tc>
        <w:tc>
          <w:tcPr>
            <w:tcW w:w="950" w:type="dxa"/>
            <w:vAlign w:val="center"/>
          </w:tcPr>
          <w:p>
            <w:pPr>
              <w:spacing w:line="360" w:lineRule="auto"/>
              <w:ind w:firstLine="420" w:firstLineChars="200"/>
              <w:rPr>
                <w:rFonts w:ascii="宋体" w:hAnsi="宋体"/>
                <w:color w:val="000000"/>
              </w:rPr>
            </w:pPr>
          </w:p>
        </w:tc>
        <w:tc>
          <w:tcPr>
            <w:tcW w:w="1322" w:type="dxa"/>
            <w:vAlign w:val="center"/>
          </w:tcPr>
          <w:p>
            <w:pPr>
              <w:spacing w:line="360" w:lineRule="auto"/>
              <w:ind w:firstLine="420" w:firstLineChars="20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 w:hRule="atLeast"/>
        </w:trPr>
        <w:tc>
          <w:tcPr>
            <w:tcW w:w="10094" w:type="dxa"/>
            <w:gridSpan w:val="10"/>
            <w:vAlign w:val="center"/>
          </w:tcPr>
          <w:p>
            <w:pPr>
              <w:spacing w:line="360" w:lineRule="auto"/>
              <w:rPr>
                <w:rFonts w:hint="eastAsia" w:ascii="宋体" w:hAnsi="宋体"/>
                <w:color w:val="000000"/>
              </w:rPr>
            </w:pPr>
            <w:r>
              <w:rPr>
                <w:rFonts w:hint="eastAsia" w:ascii="宋体" w:hAnsi="宋体"/>
                <w:color w:val="000000"/>
              </w:rPr>
              <w:t>备注：1、表格后须附每个人员的简要介绍，介绍中须包含但不限于身份证明复印件、学历证明文件、所获资质证明文件。</w:t>
            </w:r>
          </w:p>
          <w:p>
            <w:pPr>
              <w:numPr>
                <w:ilvl w:val="0"/>
                <w:numId w:val="19"/>
              </w:numPr>
              <w:spacing w:line="360" w:lineRule="auto"/>
              <w:ind w:firstLine="630" w:firstLineChars="300"/>
              <w:rPr>
                <w:rFonts w:hint="eastAsia" w:ascii="宋体" w:hAnsi="宋体"/>
                <w:color w:val="000000"/>
              </w:rPr>
            </w:pPr>
            <w:r>
              <w:rPr>
                <w:rFonts w:hint="eastAsia" w:ascii="宋体" w:hAnsi="宋体" w:cs="宋体"/>
                <w:color w:val="000000"/>
                <w:szCs w:val="21"/>
              </w:rPr>
              <w:t>中标人在项目实施过程中更换本项目人员须经招标人同意，且替换人员的从业素质及工作技能不得低于被替换人员。</w:t>
            </w:r>
          </w:p>
          <w:p>
            <w:pPr>
              <w:numPr>
                <w:ilvl w:val="0"/>
                <w:numId w:val="19"/>
              </w:numPr>
              <w:spacing w:line="360" w:lineRule="auto"/>
              <w:ind w:firstLine="630" w:firstLineChars="300"/>
              <w:rPr>
                <w:rFonts w:hint="eastAsia" w:ascii="宋体" w:hAnsi="宋体"/>
                <w:color w:val="000000"/>
              </w:rPr>
            </w:pPr>
            <w:r>
              <w:rPr>
                <w:rFonts w:hint="eastAsia" w:ascii="宋体" w:hAnsi="宋体" w:cs="宋体"/>
                <w:color w:val="000000"/>
                <w:szCs w:val="21"/>
              </w:rPr>
              <w:t>本表按14个人员数量进行填写，具体人员需求数量根据招标方实际需求在合同期内作调整。</w:t>
            </w:r>
          </w:p>
        </w:tc>
      </w:tr>
    </w:tbl>
    <w:p>
      <w:pPr>
        <w:pStyle w:val="4"/>
        <w:rPr>
          <w:rFonts w:hint="eastAsia"/>
          <w:b w:val="0"/>
          <w:bCs w:val="0"/>
          <w:color w:val="000000"/>
          <w:sz w:val="24"/>
          <w:szCs w:val="24"/>
        </w:rPr>
      </w:pPr>
      <w:bookmarkStart w:id="1592" w:name="_Toc3506"/>
      <w:bookmarkStart w:id="1593" w:name="_Toc5567"/>
      <w:bookmarkStart w:id="1594" w:name="_Toc207"/>
      <w:bookmarkStart w:id="1595" w:name="_Toc14554"/>
      <w:bookmarkStart w:id="1596" w:name="_Toc17087"/>
      <w:r>
        <w:rPr>
          <w:rFonts w:hint="eastAsia"/>
          <w:color w:val="000000"/>
        </w:rPr>
        <w:t>9、本项目实施方案</w:t>
      </w:r>
      <w:r>
        <w:rPr>
          <w:rFonts w:hint="eastAsia"/>
          <w:b w:val="0"/>
          <w:bCs w:val="0"/>
          <w:color w:val="000000"/>
          <w:sz w:val="24"/>
          <w:szCs w:val="24"/>
        </w:rPr>
        <w:t>（实施方案须包括但不限于：沟通、协调、组织方式，实施方法和相关措施）</w:t>
      </w:r>
      <w:bookmarkEnd w:id="1592"/>
      <w:bookmarkEnd w:id="1593"/>
      <w:bookmarkEnd w:id="1594"/>
      <w:bookmarkEnd w:id="1595"/>
      <w:bookmarkEnd w:id="1596"/>
    </w:p>
    <w:p>
      <w:pPr>
        <w:pStyle w:val="4"/>
        <w:jc w:val="center"/>
        <w:rPr>
          <w:rFonts w:hint="eastAsia" w:ascii="宋体" w:hAnsi="宋体" w:cs="宋体"/>
          <w:color w:val="000000"/>
        </w:rPr>
      </w:pPr>
      <w:bookmarkStart w:id="1597" w:name="_Toc26172"/>
      <w:bookmarkStart w:id="1598" w:name="_Toc27450"/>
      <w:bookmarkStart w:id="1599" w:name="_Toc24414"/>
      <w:r>
        <w:rPr>
          <w:rFonts w:hint="eastAsia" w:ascii="宋体" w:hAnsi="宋体" w:cs="宋体"/>
          <w:color w:val="000000"/>
        </w:rPr>
        <w:t>10、类似项目业绩情况</w:t>
      </w:r>
      <w:bookmarkEnd w:id="1597"/>
      <w:bookmarkEnd w:id="1598"/>
      <w:bookmarkEnd w:id="1599"/>
    </w:p>
    <w:p>
      <w:pPr>
        <w:spacing w:line="360" w:lineRule="auto"/>
        <w:rPr>
          <w:rFonts w:hint="eastAsia" w:ascii="宋体" w:hAnsi="宋体" w:cs="宋体"/>
          <w:color w:val="000000"/>
        </w:rPr>
      </w:pPr>
      <w:r>
        <w:rPr>
          <w:rFonts w:hint="eastAsia" w:ascii="宋体" w:hAnsi="宋体" w:cs="宋体"/>
          <w:color w:val="000000"/>
        </w:rPr>
        <w:t>自2015年1月1日起至今完成的类似项目</w:t>
      </w:r>
    </w:p>
    <w:tbl>
      <w:tblPr>
        <w:tblStyle w:val="54"/>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6"/>
        <w:gridCol w:w="1228"/>
        <w:gridCol w:w="1355"/>
        <w:gridCol w:w="1133"/>
        <w:gridCol w:w="1212"/>
        <w:gridCol w:w="1538"/>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pStyle w:val="24"/>
              <w:spacing w:line="360" w:lineRule="auto"/>
              <w:jc w:val="center"/>
              <w:rPr>
                <w:rFonts w:hint="eastAsia" w:ascii="宋体" w:hAnsi="宋体" w:cs="宋体"/>
                <w:color w:val="000000"/>
              </w:rPr>
            </w:pPr>
            <w:r>
              <w:rPr>
                <w:rFonts w:hint="eastAsia" w:ascii="宋体" w:hAnsi="宋体" w:cs="宋体"/>
                <w:color w:val="000000"/>
              </w:rPr>
              <w:t>序号</w:t>
            </w:r>
          </w:p>
        </w:tc>
        <w:tc>
          <w:tcPr>
            <w:tcW w:w="1228" w:type="dxa"/>
            <w:tcBorders>
              <w:top w:val="single" w:color="auto" w:sz="4" w:space="0"/>
              <w:left w:val="single" w:color="auto" w:sz="4" w:space="0"/>
              <w:bottom w:val="single" w:color="auto" w:sz="4" w:space="0"/>
              <w:right w:val="single" w:color="auto" w:sz="4" w:space="0"/>
            </w:tcBorders>
            <w:vAlign w:val="center"/>
          </w:tcPr>
          <w:p>
            <w:pPr>
              <w:pStyle w:val="24"/>
              <w:spacing w:line="360" w:lineRule="auto"/>
              <w:jc w:val="center"/>
              <w:rPr>
                <w:rFonts w:hint="eastAsia" w:ascii="宋体" w:hAnsi="宋体" w:cs="宋体"/>
                <w:color w:val="000000"/>
              </w:rPr>
            </w:pPr>
            <w:r>
              <w:rPr>
                <w:rFonts w:hint="eastAsia" w:ascii="宋体" w:hAnsi="宋体" w:cs="宋体"/>
                <w:color w:val="000000"/>
              </w:rPr>
              <w:t>项目名称</w:t>
            </w:r>
          </w:p>
        </w:tc>
        <w:tc>
          <w:tcPr>
            <w:tcW w:w="1355" w:type="dxa"/>
            <w:tcBorders>
              <w:top w:val="single" w:color="auto" w:sz="4" w:space="0"/>
              <w:left w:val="single" w:color="auto" w:sz="4" w:space="0"/>
              <w:bottom w:val="single" w:color="auto" w:sz="4" w:space="0"/>
              <w:right w:val="single" w:color="auto" w:sz="4" w:space="0"/>
            </w:tcBorders>
            <w:vAlign w:val="center"/>
          </w:tcPr>
          <w:p>
            <w:pPr>
              <w:pStyle w:val="24"/>
              <w:spacing w:line="360" w:lineRule="auto"/>
              <w:jc w:val="center"/>
              <w:rPr>
                <w:rFonts w:hint="eastAsia" w:ascii="宋体" w:hAnsi="宋体" w:cs="宋体"/>
                <w:color w:val="000000"/>
              </w:rPr>
            </w:pPr>
            <w:r>
              <w:rPr>
                <w:rFonts w:hint="eastAsia" w:ascii="宋体" w:hAnsi="宋体" w:cs="宋体"/>
                <w:color w:val="000000"/>
              </w:rPr>
              <w:t>项目实施地</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sz w:val="24"/>
                <w:szCs w:val="20"/>
              </w:rPr>
            </w:pPr>
            <w:r>
              <w:rPr>
                <w:rFonts w:hint="eastAsia" w:ascii="宋体" w:hAnsi="宋体" w:cs="宋体"/>
                <w:color w:val="000000"/>
              </w:rPr>
              <w:t>合</w:t>
            </w:r>
            <w:r>
              <w:rPr>
                <w:rFonts w:hint="eastAsia" w:ascii="宋体" w:hAnsi="宋体" w:cs="宋体"/>
                <w:color w:val="000000"/>
                <w:sz w:val="24"/>
                <w:szCs w:val="20"/>
              </w:rPr>
              <w:t>同金额</w:t>
            </w:r>
          </w:p>
          <w:p>
            <w:pPr>
              <w:spacing w:line="360" w:lineRule="auto"/>
              <w:jc w:val="center"/>
              <w:rPr>
                <w:rFonts w:hint="eastAsia" w:ascii="宋体" w:hAnsi="宋体" w:cs="宋体"/>
                <w:color w:val="000000"/>
              </w:rPr>
            </w:pPr>
            <w:r>
              <w:rPr>
                <w:rFonts w:hint="eastAsia" w:ascii="宋体" w:hAnsi="宋体" w:cs="宋体"/>
                <w:color w:val="000000"/>
              </w:rPr>
              <w:t>（万元）</w:t>
            </w:r>
          </w:p>
        </w:tc>
        <w:tc>
          <w:tcPr>
            <w:tcW w:w="1212" w:type="dxa"/>
            <w:tcBorders>
              <w:top w:val="single" w:color="auto" w:sz="4" w:space="0"/>
              <w:left w:val="single" w:color="auto" w:sz="4" w:space="0"/>
              <w:bottom w:val="single" w:color="auto" w:sz="4" w:space="0"/>
              <w:right w:val="single" w:color="auto" w:sz="4" w:space="0"/>
            </w:tcBorders>
            <w:vAlign w:val="center"/>
          </w:tcPr>
          <w:p>
            <w:pPr>
              <w:pStyle w:val="24"/>
              <w:spacing w:line="360" w:lineRule="auto"/>
              <w:jc w:val="center"/>
              <w:rPr>
                <w:rFonts w:hint="eastAsia" w:ascii="宋体" w:hAnsi="宋体" w:cs="宋体"/>
                <w:color w:val="000000"/>
              </w:rPr>
            </w:pPr>
            <w:r>
              <w:rPr>
                <w:rFonts w:hint="eastAsia" w:ascii="宋体" w:hAnsi="宋体" w:cs="宋体"/>
                <w:color w:val="000000"/>
              </w:rPr>
              <w:t>业主名称</w:t>
            </w:r>
          </w:p>
        </w:tc>
        <w:tc>
          <w:tcPr>
            <w:tcW w:w="1538" w:type="dxa"/>
            <w:tcBorders>
              <w:top w:val="single" w:color="auto" w:sz="4" w:space="0"/>
              <w:left w:val="single" w:color="auto" w:sz="4" w:space="0"/>
              <w:bottom w:val="single" w:color="auto" w:sz="4" w:space="0"/>
              <w:right w:val="single" w:color="auto" w:sz="4" w:space="0"/>
            </w:tcBorders>
            <w:vAlign w:val="center"/>
          </w:tcPr>
          <w:p>
            <w:pPr>
              <w:pStyle w:val="24"/>
              <w:spacing w:line="360" w:lineRule="auto"/>
              <w:jc w:val="center"/>
              <w:rPr>
                <w:rFonts w:hint="eastAsia" w:ascii="宋体" w:hAnsi="宋体" w:cs="宋体"/>
                <w:color w:val="000000"/>
              </w:rPr>
            </w:pPr>
            <w:r>
              <w:rPr>
                <w:rFonts w:hint="eastAsia" w:ascii="宋体" w:hAnsi="宋体" w:cs="宋体"/>
                <w:color w:val="000000"/>
              </w:rPr>
              <w:t>业主联系方式</w:t>
            </w:r>
          </w:p>
        </w:tc>
        <w:tc>
          <w:tcPr>
            <w:tcW w:w="1290" w:type="dxa"/>
            <w:tcBorders>
              <w:top w:val="single" w:color="auto" w:sz="4" w:space="0"/>
              <w:left w:val="single" w:color="auto" w:sz="4" w:space="0"/>
              <w:bottom w:val="single" w:color="auto" w:sz="4" w:space="0"/>
              <w:right w:val="single" w:color="auto" w:sz="4" w:space="0"/>
            </w:tcBorders>
            <w:vAlign w:val="center"/>
          </w:tcPr>
          <w:p>
            <w:pPr>
              <w:pStyle w:val="24"/>
              <w:spacing w:line="360" w:lineRule="auto"/>
              <w:jc w:val="center"/>
              <w:rPr>
                <w:rFonts w:hint="eastAsia" w:ascii="宋体" w:hAnsi="宋体" w:cs="宋体"/>
                <w:color w:val="000000"/>
              </w:rPr>
            </w:pPr>
            <w:r>
              <w:rPr>
                <w:rFonts w:hint="eastAsia" w:ascii="宋体" w:hAnsi="宋体" w:cs="宋体"/>
                <w:color w:val="000000"/>
              </w:rPr>
              <w:t>业主项目</w:t>
            </w:r>
          </w:p>
          <w:p>
            <w:pPr>
              <w:pStyle w:val="24"/>
              <w:spacing w:line="360" w:lineRule="auto"/>
              <w:jc w:val="center"/>
              <w:rPr>
                <w:rFonts w:hint="eastAsia" w:ascii="宋体" w:hAnsi="宋体" w:cs="宋体"/>
                <w:color w:val="000000"/>
              </w:rPr>
            </w:pPr>
            <w:r>
              <w:rPr>
                <w:rFonts w:hint="eastAsia" w:ascii="宋体" w:hAnsi="宋体" w:cs="宋体"/>
                <w:color w:val="000000"/>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rPr>
            </w:pPr>
            <w:r>
              <w:rPr>
                <w:rFonts w:hint="eastAsia" w:ascii="宋体" w:hAnsi="宋体" w:cs="宋体"/>
                <w:color w:val="000000"/>
              </w:rPr>
              <w:t>1</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rPr>
            </w:pPr>
          </w:p>
        </w:tc>
        <w:tc>
          <w:tcPr>
            <w:tcW w:w="13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p>
            <w:pPr>
              <w:spacing w:line="360" w:lineRule="auto"/>
              <w:ind w:firstLine="420" w:firstLineChars="200"/>
              <w:rPr>
                <w:rFonts w:hint="eastAsia" w:ascii="宋体" w:hAnsi="宋体" w:cs="宋体"/>
                <w:color w:val="00000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rPr>
            </w:pPr>
            <w:r>
              <w:rPr>
                <w:rFonts w:hint="eastAsia" w:ascii="宋体" w:hAnsi="宋体" w:cs="宋体"/>
                <w:color w:val="000000"/>
              </w:rPr>
              <w:t>2</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rPr>
            </w:pPr>
          </w:p>
        </w:tc>
        <w:tc>
          <w:tcPr>
            <w:tcW w:w="13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p>
            <w:pPr>
              <w:spacing w:line="360" w:lineRule="auto"/>
              <w:ind w:firstLine="420" w:firstLineChars="200"/>
              <w:rPr>
                <w:rFonts w:hint="eastAsia" w:ascii="宋体" w:hAnsi="宋体" w:cs="宋体"/>
                <w:color w:val="00000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rPr>
            </w:pPr>
            <w:r>
              <w:rPr>
                <w:rFonts w:hint="eastAsia" w:ascii="宋体" w:hAnsi="宋体" w:cs="宋体"/>
                <w:color w:val="000000"/>
              </w:rPr>
              <w:t>…</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000000"/>
              </w:rPr>
            </w:pPr>
          </w:p>
        </w:tc>
        <w:tc>
          <w:tcPr>
            <w:tcW w:w="135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p>
            <w:pPr>
              <w:spacing w:line="360" w:lineRule="auto"/>
              <w:ind w:firstLine="420" w:firstLineChars="200"/>
              <w:rPr>
                <w:rFonts w:hint="eastAsia" w:ascii="宋体" w:hAnsi="宋体" w:cs="宋体"/>
                <w:color w:val="000000"/>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53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14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r>
              <w:rPr>
                <w:rFonts w:hint="eastAsia" w:ascii="宋体" w:hAnsi="宋体" w:cs="宋体"/>
                <w:color w:val="000000"/>
              </w:rPr>
              <w:t>总合同金额（万元）</w:t>
            </w:r>
          </w:p>
        </w:tc>
        <w:tc>
          <w:tcPr>
            <w:tcW w:w="517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cs="宋体"/>
                <w:color w:val="000000"/>
              </w:rPr>
            </w:pPr>
          </w:p>
        </w:tc>
      </w:tr>
    </w:tbl>
    <w:p>
      <w:pPr>
        <w:rPr>
          <w:rFonts w:hint="eastAsia"/>
        </w:rPr>
      </w:pPr>
    </w:p>
    <w:p>
      <w:pPr>
        <w:rPr>
          <w:rFonts w:hint="eastAsia"/>
        </w:rPr>
      </w:pPr>
    </w:p>
    <w:p>
      <w:pPr>
        <w:rPr>
          <w:rFonts w:hint="eastAsia" w:ascii="宋体" w:hAnsi="宋体" w:cs="宋体"/>
          <w:color w:val="000000"/>
          <w:sz w:val="32"/>
          <w:szCs w:val="21"/>
        </w:rPr>
      </w:pPr>
      <w:r>
        <w:rPr>
          <w:rFonts w:hint="eastAsia"/>
          <w:b/>
          <w:bCs/>
          <w:color w:val="000000"/>
          <w:sz w:val="32"/>
          <w:szCs w:val="32"/>
        </w:rPr>
        <w:t>11、其他补充资料</w:t>
      </w:r>
      <w:r>
        <w:rPr>
          <w:rFonts w:hint="eastAsia" w:ascii="宋体" w:hAnsi="宋体" w:cs="宋体"/>
          <w:color w:val="000000"/>
          <w:sz w:val="24"/>
        </w:rPr>
        <w:t>（投标人可自行提供或不提供）</w:t>
      </w:r>
    </w:p>
    <w:p>
      <w:pPr>
        <w:rPr>
          <w:rFonts w:hint="eastAsia" w:ascii="宋体" w:hAnsi="宋体" w:cs="宋体"/>
          <w:color w:val="000000"/>
          <w:sz w:val="32"/>
          <w:szCs w:val="21"/>
        </w:rPr>
      </w:pPr>
    </w:p>
    <w:sectPr>
      <w:pgSz w:w="11906" w:h="16838"/>
      <w:pgMar w:top="1100" w:right="1797" w:bottom="703"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昆仑楷体">
    <w:altName w:val="黑体"/>
    <w:panose1 w:val="00000000000000000000"/>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26</w:t>
    </w:r>
    <w:r>
      <w:rPr>
        <w:kern w:val="0"/>
        <w:szCs w:val="21"/>
      </w:rPr>
      <w:fldChar w:fldCharType="end"/>
    </w:r>
    <w:r>
      <w:rPr>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4C1"/>
    <w:multiLevelType w:val="multilevel"/>
    <w:tmpl w:val="03BB54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5E7186B"/>
    <w:multiLevelType w:val="multilevel"/>
    <w:tmpl w:val="05E7186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54D5ECE"/>
    <w:multiLevelType w:val="multilevel"/>
    <w:tmpl w:val="154D5ECE"/>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560" w:hanging="720"/>
      </w:pPr>
      <w:rPr>
        <w:rFonts w:hint="default" w:ascii="Times New Roman" w:hAnsi="Times New Roman" w:cs="Times New Roman"/>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BF6A5A"/>
    <w:multiLevelType w:val="multilevel"/>
    <w:tmpl w:val="15BF6A5A"/>
    <w:lvl w:ilvl="0" w:tentative="0">
      <w:start w:val="1"/>
      <w:numFmt w:val="decimal"/>
      <w:lvlText w:val="%1."/>
      <w:lvlJc w:val="left"/>
      <w:pPr>
        <w:ind w:left="900" w:hanging="420"/>
      </w:pPr>
    </w:lvl>
    <w:lvl w:ilvl="1" w:tentative="0">
      <w:start w:val="1"/>
      <w:numFmt w:val="decimal"/>
      <w:lvlText w:val="%2）"/>
      <w:lvlJc w:val="left"/>
      <w:pPr>
        <w:ind w:left="1260" w:hanging="360"/>
      </w:pPr>
      <w:rPr>
        <w:rFonts w:hint="default"/>
      </w:rPr>
    </w:lvl>
    <w:lvl w:ilvl="2" w:tentative="0">
      <w:start w:val="1"/>
      <w:numFmt w:val="decimal"/>
      <w:lvlText w:val="%3)"/>
      <w:lvlJc w:val="left"/>
      <w:pPr>
        <w:ind w:left="1680" w:hanging="36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BB234D7"/>
    <w:multiLevelType w:val="multilevel"/>
    <w:tmpl w:val="1BB234D7"/>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CA0931"/>
    <w:multiLevelType w:val="multilevel"/>
    <w:tmpl w:val="1DCA0931"/>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C15723"/>
    <w:multiLevelType w:val="multilevel"/>
    <w:tmpl w:val="20C15723"/>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2616424B"/>
    <w:multiLevelType w:val="multilevel"/>
    <w:tmpl w:val="2616424B"/>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D86E4F"/>
    <w:multiLevelType w:val="multilevel"/>
    <w:tmpl w:val="35D86E4F"/>
    <w:lvl w:ilvl="0" w:tentative="0">
      <w:start w:val="1"/>
      <w:numFmt w:val="decimal"/>
      <w:lvlText w:val="6.%1"/>
      <w:lvlJc w:val="left"/>
      <w:pPr>
        <w:ind w:left="840" w:hanging="420"/>
      </w:pPr>
      <w:rPr>
        <w:rFonts w:hint="eastAsia"/>
      </w:rPr>
    </w:lvl>
    <w:lvl w:ilvl="1" w:tentative="0">
      <w:start w:val="1"/>
      <w:numFmt w:val="decimal"/>
      <w:lvlText w:val="6.%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C91F62"/>
    <w:multiLevelType w:val="multilevel"/>
    <w:tmpl w:val="40C91F62"/>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0">
    <w:nsid w:val="43530C51"/>
    <w:multiLevelType w:val="multilevel"/>
    <w:tmpl w:val="43530C51"/>
    <w:lvl w:ilvl="0" w:tentative="0">
      <w:start w:val="1"/>
      <w:numFmt w:val="decimal"/>
      <w:lvlText w:val="4.%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44140738"/>
    <w:multiLevelType w:val="multilevel"/>
    <w:tmpl w:val="441407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AB4455"/>
    <w:multiLevelType w:val="multilevel"/>
    <w:tmpl w:val="46AB44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2ED0E0F"/>
    <w:multiLevelType w:val="multilevel"/>
    <w:tmpl w:val="52ED0E0F"/>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09895A"/>
    <w:multiLevelType w:val="singleLevel"/>
    <w:tmpl w:val="5909895A"/>
    <w:lvl w:ilvl="0" w:tentative="0">
      <w:start w:val="5"/>
      <w:numFmt w:val="chineseCounting"/>
      <w:suff w:val="space"/>
      <w:lvlText w:val="第%1章"/>
      <w:lvlJc w:val="left"/>
    </w:lvl>
  </w:abstractNum>
  <w:abstractNum w:abstractNumId="15">
    <w:nsid w:val="5A9F97EE"/>
    <w:multiLevelType w:val="singleLevel"/>
    <w:tmpl w:val="5A9F97EE"/>
    <w:lvl w:ilvl="0" w:tentative="0">
      <w:start w:val="2"/>
      <w:numFmt w:val="decimal"/>
      <w:suff w:val="nothing"/>
      <w:lvlText w:val="%1、"/>
      <w:lvlJc w:val="left"/>
    </w:lvl>
  </w:abstractNum>
  <w:abstractNum w:abstractNumId="16">
    <w:nsid w:val="6C635578"/>
    <w:multiLevelType w:val="multilevel"/>
    <w:tmpl w:val="6C6355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3AB2D96"/>
    <w:multiLevelType w:val="multilevel"/>
    <w:tmpl w:val="73AB2D9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671210A"/>
    <w:multiLevelType w:val="multilevel"/>
    <w:tmpl w:val="7671210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2"/>
  </w:num>
  <w:num w:numId="3">
    <w:abstractNumId w:val="8"/>
  </w:num>
  <w:num w:numId="4">
    <w:abstractNumId w:val="18"/>
  </w:num>
  <w:num w:numId="5">
    <w:abstractNumId w:val="4"/>
  </w:num>
  <w:num w:numId="6">
    <w:abstractNumId w:val="5"/>
  </w:num>
  <w:num w:numId="7">
    <w:abstractNumId w:val="13"/>
  </w:num>
  <w:num w:numId="8">
    <w:abstractNumId w:val="7"/>
  </w:num>
  <w:num w:numId="9">
    <w:abstractNumId w:val="6"/>
  </w:num>
  <w:num w:numId="10">
    <w:abstractNumId w:val="1"/>
  </w:num>
  <w:num w:numId="11">
    <w:abstractNumId w:val="9"/>
  </w:num>
  <w:num w:numId="12">
    <w:abstractNumId w:val="11"/>
  </w:num>
  <w:num w:numId="13">
    <w:abstractNumId w:val="0"/>
  </w:num>
  <w:num w:numId="14">
    <w:abstractNumId w:val="17"/>
  </w:num>
  <w:num w:numId="15">
    <w:abstractNumId w:val="12"/>
  </w:num>
  <w:num w:numId="16">
    <w:abstractNumId w:val="3"/>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visionView w:markup="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03A5"/>
    <w:rsid w:val="00000799"/>
    <w:rsid w:val="00004C98"/>
    <w:rsid w:val="0000685B"/>
    <w:rsid w:val="00010C57"/>
    <w:rsid w:val="00010CDE"/>
    <w:rsid w:val="0001359A"/>
    <w:rsid w:val="00016706"/>
    <w:rsid w:val="00016EEE"/>
    <w:rsid w:val="000203E6"/>
    <w:rsid w:val="0002109A"/>
    <w:rsid w:val="00023088"/>
    <w:rsid w:val="000232DB"/>
    <w:rsid w:val="00024332"/>
    <w:rsid w:val="0002600B"/>
    <w:rsid w:val="000320E0"/>
    <w:rsid w:val="00035ADD"/>
    <w:rsid w:val="00037ACD"/>
    <w:rsid w:val="0004019C"/>
    <w:rsid w:val="00041E87"/>
    <w:rsid w:val="00042417"/>
    <w:rsid w:val="000467F5"/>
    <w:rsid w:val="00051E28"/>
    <w:rsid w:val="00056E92"/>
    <w:rsid w:val="00070DD5"/>
    <w:rsid w:val="00075E94"/>
    <w:rsid w:val="000773D5"/>
    <w:rsid w:val="00080BD2"/>
    <w:rsid w:val="00090CD6"/>
    <w:rsid w:val="00090DCE"/>
    <w:rsid w:val="00091A79"/>
    <w:rsid w:val="00094793"/>
    <w:rsid w:val="00097AF9"/>
    <w:rsid w:val="000A0B9C"/>
    <w:rsid w:val="000A0F18"/>
    <w:rsid w:val="000A1A1E"/>
    <w:rsid w:val="000A76D4"/>
    <w:rsid w:val="000C03C3"/>
    <w:rsid w:val="000C72D9"/>
    <w:rsid w:val="000C7F99"/>
    <w:rsid w:val="000E43EA"/>
    <w:rsid w:val="000E72FB"/>
    <w:rsid w:val="000E736F"/>
    <w:rsid w:val="000F4302"/>
    <w:rsid w:val="00101FC4"/>
    <w:rsid w:val="00113ED4"/>
    <w:rsid w:val="00114C12"/>
    <w:rsid w:val="00120BA2"/>
    <w:rsid w:val="001215DC"/>
    <w:rsid w:val="00121657"/>
    <w:rsid w:val="0012292A"/>
    <w:rsid w:val="00123A87"/>
    <w:rsid w:val="00126BEE"/>
    <w:rsid w:val="001270EC"/>
    <w:rsid w:val="0013064C"/>
    <w:rsid w:val="0013412C"/>
    <w:rsid w:val="00134B67"/>
    <w:rsid w:val="00137333"/>
    <w:rsid w:val="00141FDA"/>
    <w:rsid w:val="0014295D"/>
    <w:rsid w:val="00143D98"/>
    <w:rsid w:val="00143EA8"/>
    <w:rsid w:val="001467CA"/>
    <w:rsid w:val="00146E26"/>
    <w:rsid w:val="00152BD7"/>
    <w:rsid w:val="00154274"/>
    <w:rsid w:val="00156EC2"/>
    <w:rsid w:val="00157F0C"/>
    <w:rsid w:val="00172D89"/>
    <w:rsid w:val="00172F8B"/>
    <w:rsid w:val="00176046"/>
    <w:rsid w:val="00176103"/>
    <w:rsid w:val="00177A7A"/>
    <w:rsid w:val="00177EC0"/>
    <w:rsid w:val="00182049"/>
    <w:rsid w:val="001845EF"/>
    <w:rsid w:val="00186320"/>
    <w:rsid w:val="001866A2"/>
    <w:rsid w:val="00194A29"/>
    <w:rsid w:val="001A0294"/>
    <w:rsid w:val="001A45C2"/>
    <w:rsid w:val="001B3272"/>
    <w:rsid w:val="001B4C02"/>
    <w:rsid w:val="001C24D2"/>
    <w:rsid w:val="001D2F6C"/>
    <w:rsid w:val="001D5630"/>
    <w:rsid w:val="001E1258"/>
    <w:rsid w:val="001F125C"/>
    <w:rsid w:val="001F213A"/>
    <w:rsid w:val="001F2242"/>
    <w:rsid w:val="00200222"/>
    <w:rsid w:val="002010B0"/>
    <w:rsid w:val="00202170"/>
    <w:rsid w:val="002036FA"/>
    <w:rsid w:val="002040CB"/>
    <w:rsid w:val="002043B4"/>
    <w:rsid w:val="0020597A"/>
    <w:rsid w:val="00207C8B"/>
    <w:rsid w:val="002100BE"/>
    <w:rsid w:val="002143A9"/>
    <w:rsid w:val="002153B1"/>
    <w:rsid w:val="0022269C"/>
    <w:rsid w:val="002276C5"/>
    <w:rsid w:val="002314CC"/>
    <w:rsid w:val="00231CD3"/>
    <w:rsid w:val="00232DAF"/>
    <w:rsid w:val="002345C8"/>
    <w:rsid w:val="00240756"/>
    <w:rsid w:val="00243A8B"/>
    <w:rsid w:val="00243FAA"/>
    <w:rsid w:val="00245CAC"/>
    <w:rsid w:val="00250481"/>
    <w:rsid w:val="00255441"/>
    <w:rsid w:val="00257984"/>
    <w:rsid w:val="00261743"/>
    <w:rsid w:val="00270860"/>
    <w:rsid w:val="00274716"/>
    <w:rsid w:val="0027671F"/>
    <w:rsid w:val="00277CD9"/>
    <w:rsid w:val="002816DD"/>
    <w:rsid w:val="002856B8"/>
    <w:rsid w:val="00290E1D"/>
    <w:rsid w:val="00297FC8"/>
    <w:rsid w:val="002A5579"/>
    <w:rsid w:val="002A5ED3"/>
    <w:rsid w:val="002B08B5"/>
    <w:rsid w:val="002B3FD6"/>
    <w:rsid w:val="002B4265"/>
    <w:rsid w:val="002B79EB"/>
    <w:rsid w:val="002C19ED"/>
    <w:rsid w:val="002E1B0E"/>
    <w:rsid w:val="002E44F4"/>
    <w:rsid w:val="002E6060"/>
    <w:rsid w:val="002E70BA"/>
    <w:rsid w:val="002F0235"/>
    <w:rsid w:val="002F04DC"/>
    <w:rsid w:val="002F4DCE"/>
    <w:rsid w:val="002F5143"/>
    <w:rsid w:val="002F658D"/>
    <w:rsid w:val="002F7877"/>
    <w:rsid w:val="003042C5"/>
    <w:rsid w:val="00314686"/>
    <w:rsid w:val="00324240"/>
    <w:rsid w:val="00335CD1"/>
    <w:rsid w:val="00336F51"/>
    <w:rsid w:val="0034283A"/>
    <w:rsid w:val="00351944"/>
    <w:rsid w:val="003531BE"/>
    <w:rsid w:val="0035347C"/>
    <w:rsid w:val="00354C7B"/>
    <w:rsid w:val="00360265"/>
    <w:rsid w:val="00361903"/>
    <w:rsid w:val="00361F6D"/>
    <w:rsid w:val="00375DA3"/>
    <w:rsid w:val="00380359"/>
    <w:rsid w:val="00381AA9"/>
    <w:rsid w:val="0038355B"/>
    <w:rsid w:val="00385FBE"/>
    <w:rsid w:val="003879AC"/>
    <w:rsid w:val="0039067D"/>
    <w:rsid w:val="00391D50"/>
    <w:rsid w:val="003A1D4E"/>
    <w:rsid w:val="003B170F"/>
    <w:rsid w:val="003B4B63"/>
    <w:rsid w:val="003C20DB"/>
    <w:rsid w:val="003D09F7"/>
    <w:rsid w:val="003D2F54"/>
    <w:rsid w:val="003D506F"/>
    <w:rsid w:val="003D7999"/>
    <w:rsid w:val="003E020D"/>
    <w:rsid w:val="003E1E00"/>
    <w:rsid w:val="003E26B1"/>
    <w:rsid w:val="003E2D43"/>
    <w:rsid w:val="003E58E7"/>
    <w:rsid w:val="003E617B"/>
    <w:rsid w:val="003E740C"/>
    <w:rsid w:val="003F0E7E"/>
    <w:rsid w:val="00401144"/>
    <w:rsid w:val="00402826"/>
    <w:rsid w:val="00403866"/>
    <w:rsid w:val="00415427"/>
    <w:rsid w:val="00422944"/>
    <w:rsid w:val="00422995"/>
    <w:rsid w:val="00431A40"/>
    <w:rsid w:val="00444EC7"/>
    <w:rsid w:val="004536E2"/>
    <w:rsid w:val="00454F17"/>
    <w:rsid w:val="004553DD"/>
    <w:rsid w:val="004572BC"/>
    <w:rsid w:val="00462CFD"/>
    <w:rsid w:val="00463280"/>
    <w:rsid w:val="00464DA2"/>
    <w:rsid w:val="00464E05"/>
    <w:rsid w:val="00464F12"/>
    <w:rsid w:val="00465939"/>
    <w:rsid w:val="00471103"/>
    <w:rsid w:val="004721C9"/>
    <w:rsid w:val="004724B9"/>
    <w:rsid w:val="004777F7"/>
    <w:rsid w:val="00477FCA"/>
    <w:rsid w:val="0048323F"/>
    <w:rsid w:val="0048574A"/>
    <w:rsid w:val="00487CB0"/>
    <w:rsid w:val="00487F1B"/>
    <w:rsid w:val="004902A1"/>
    <w:rsid w:val="0049132E"/>
    <w:rsid w:val="00491760"/>
    <w:rsid w:val="00497C8B"/>
    <w:rsid w:val="004A0DC7"/>
    <w:rsid w:val="004A2518"/>
    <w:rsid w:val="004A5D14"/>
    <w:rsid w:val="004A7909"/>
    <w:rsid w:val="004D665F"/>
    <w:rsid w:val="004E03DC"/>
    <w:rsid w:val="004E08C7"/>
    <w:rsid w:val="004E1A09"/>
    <w:rsid w:val="004E2CC3"/>
    <w:rsid w:val="004E4E27"/>
    <w:rsid w:val="004E50A2"/>
    <w:rsid w:val="004E6DCA"/>
    <w:rsid w:val="004E707F"/>
    <w:rsid w:val="004E71CD"/>
    <w:rsid w:val="004F050B"/>
    <w:rsid w:val="004F06D5"/>
    <w:rsid w:val="004F7367"/>
    <w:rsid w:val="004F7F22"/>
    <w:rsid w:val="00502514"/>
    <w:rsid w:val="00503429"/>
    <w:rsid w:val="0050374F"/>
    <w:rsid w:val="0050444E"/>
    <w:rsid w:val="00504A70"/>
    <w:rsid w:val="00504B7B"/>
    <w:rsid w:val="0050665D"/>
    <w:rsid w:val="005209A8"/>
    <w:rsid w:val="00525105"/>
    <w:rsid w:val="00525A81"/>
    <w:rsid w:val="00531734"/>
    <w:rsid w:val="005327A1"/>
    <w:rsid w:val="005363E6"/>
    <w:rsid w:val="00541C6D"/>
    <w:rsid w:val="005436B3"/>
    <w:rsid w:val="00543DD1"/>
    <w:rsid w:val="0055022F"/>
    <w:rsid w:val="005512B1"/>
    <w:rsid w:val="00553490"/>
    <w:rsid w:val="0055701E"/>
    <w:rsid w:val="005607FD"/>
    <w:rsid w:val="00563F24"/>
    <w:rsid w:val="005715D8"/>
    <w:rsid w:val="00572126"/>
    <w:rsid w:val="00582990"/>
    <w:rsid w:val="00590A06"/>
    <w:rsid w:val="00590F10"/>
    <w:rsid w:val="00594F8D"/>
    <w:rsid w:val="005A255B"/>
    <w:rsid w:val="005B0350"/>
    <w:rsid w:val="005B15A8"/>
    <w:rsid w:val="005B1697"/>
    <w:rsid w:val="005B586A"/>
    <w:rsid w:val="005C1889"/>
    <w:rsid w:val="005C21A0"/>
    <w:rsid w:val="005C28AD"/>
    <w:rsid w:val="005C458E"/>
    <w:rsid w:val="005E1D01"/>
    <w:rsid w:val="005E1E33"/>
    <w:rsid w:val="005E1F50"/>
    <w:rsid w:val="005E3722"/>
    <w:rsid w:val="005F022A"/>
    <w:rsid w:val="005F3C82"/>
    <w:rsid w:val="00610187"/>
    <w:rsid w:val="00610F56"/>
    <w:rsid w:val="0061293A"/>
    <w:rsid w:val="006135D0"/>
    <w:rsid w:val="00615A9B"/>
    <w:rsid w:val="006228DF"/>
    <w:rsid w:val="00627BB6"/>
    <w:rsid w:val="006305FE"/>
    <w:rsid w:val="00635D65"/>
    <w:rsid w:val="00640959"/>
    <w:rsid w:val="00647CFA"/>
    <w:rsid w:val="00650950"/>
    <w:rsid w:val="006532AF"/>
    <w:rsid w:val="006537C8"/>
    <w:rsid w:val="0066221E"/>
    <w:rsid w:val="006642CD"/>
    <w:rsid w:val="00664BAC"/>
    <w:rsid w:val="006707A9"/>
    <w:rsid w:val="00675115"/>
    <w:rsid w:val="00677523"/>
    <w:rsid w:val="0068519C"/>
    <w:rsid w:val="0068539C"/>
    <w:rsid w:val="00685B14"/>
    <w:rsid w:val="00686079"/>
    <w:rsid w:val="006862DB"/>
    <w:rsid w:val="006868ED"/>
    <w:rsid w:val="00687D66"/>
    <w:rsid w:val="006A036C"/>
    <w:rsid w:val="006A5B93"/>
    <w:rsid w:val="006B0E41"/>
    <w:rsid w:val="006B5786"/>
    <w:rsid w:val="006B79CD"/>
    <w:rsid w:val="006C4905"/>
    <w:rsid w:val="006C575E"/>
    <w:rsid w:val="006C7DB7"/>
    <w:rsid w:val="006D54B6"/>
    <w:rsid w:val="006D6852"/>
    <w:rsid w:val="006E1444"/>
    <w:rsid w:val="006E184E"/>
    <w:rsid w:val="006E40D5"/>
    <w:rsid w:val="006E46A0"/>
    <w:rsid w:val="006E513C"/>
    <w:rsid w:val="007017A4"/>
    <w:rsid w:val="00703A80"/>
    <w:rsid w:val="00703D20"/>
    <w:rsid w:val="007078C8"/>
    <w:rsid w:val="00713002"/>
    <w:rsid w:val="00714A42"/>
    <w:rsid w:val="0071563F"/>
    <w:rsid w:val="00717DD5"/>
    <w:rsid w:val="00722337"/>
    <w:rsid w:val="00722ED5"/>
    <w:rsid w:val="00724564"/>
    <w:rsid w:val="00727753"/>
    <w:rsid w:val="00727A79"/>
    <w:rsid w:val="0073099E"/>
    <w:rsid w:val="0073335C"/>
    <w:rsid w:val="0073339C"/>
    <w:rsid w:val="00733714"/>
    <w:rsid w:val="007364C6"/>
    <w:rsid w:val="00736EF9"/>
    <w:rsid w:val="00743FEA"/>
    <w:rsid w:val="007466BC"/>
    <w:rsid w:val="007468B7"/>
    <w:rsid w:val="00750A50"/>
    <w:rsid w:val="00750B1E"/>
    <w:rsid w:val="00757921"/>
    <w:rsid w:val="00760D80"/>
    <w:rsid w:val="00766106"/>
    <w:rsid w:val="00766CE7"/>
    <w:rsid w:val="00771819"/>
    <w:rsid w:val="00774FC6"/>
    <w:rsid w:val="00776143"/>
    <w:rsid w:val="0078540D"/>
    <w:rsid w:val="007856D8"/>
    <w:rsid w:val="007872D4"/>
    <w:rsid w:val="00787790"/>
    <w:rsid w:val="007916DA"/>
    <w:rsid w:val="00791C50"/>
    <w:rsid w:val="0079280D"/>
    <w:rsid w:val="0079576D"/>
    <w:rsid w:val="00796ECD"/>
    <w:rsid w:val="007A2EA4"/>
    <w:rsid w:val="007A46DD"/>
    <w:rsid w:val="007A7463"/>
    <w:rsid w:val="007B1B88"/>
    <w:rsid w:val="007B2A67"/>
    <w:rsid w:val="007B45F7"/>
    <w:rsid w:val="007B606C"/>
    <w:rsid w:val="007B67B2"/>
    <w:rsid w:val="007B6827"/>
    <w:rsid w:val="007C1EB3"/>
    <w:rsid w:val="007C7F7B"/>
    <w:rsid w:val="007D111C"/>
    <w:rsid w:val="007E643C"/>
    <w:rsid w:val="007E765E"/>
    <w:rsid w:val="007F0F5D"/>
    <w:rsid w:val="007F1EB0"/>
    <w:rsid w:val="007F6F46"/>
    <w:rsid w:val="008103B3"/>
    <w:rsid w:val="00815A98"/>
    <w:rsid w:val="0082353B"/>
    <w:rsid w:val="00824475"/>
    <w:rsid w:val="00825F55"/>
    <w:rsid w:val="008271CB"/>
    <w:rsid w:val="00833674"/>
    <w:rsid w:val="0084097F"/>
    <w:rsid w:val="00841A04"/>
    <w:rsid w:val="00845240"/>
    <w:rsid w:val="0084550C"/>
    <w:rsid w:val="008504FE"/>
    <w:rsid w:val="00855EC7"/>
    <w:rsid w:val="00857868"/>
    <w:rsid w:val="00860C80"/>
    <w:rsid w:val="00870CD0"/>
    <w:rsid w:val="008711B1"/>
    <w:rsid w:val="0087136B"/>
    <w:rsid w:val="00873C17"/>
    <w:rsid w:val="00875785"/>
    <w:rsid w:val="008849C0"/>
    <w:rsid w:val="00891A70"/>
    <w:rsid w:val="00895A64"/>
    <w:rsid w:val="008A6056"/>
    <w:rsid w:val="008B267C"/>
    <w:rsid w:val="008B5B9C"/>
    <w:rsid w:val="008C739D"/>
    <w:rsid w:val="008E5AD0"/>
    <w:rsid w:val="008F2286"/>
    <w:rsid w:val="008F37D4"/>
    <w:rsid w:val="008F3CF0"/>
    <w:rsid w:val="008F4229"/>
    <w:rsid w:val="008F598B"/>
    <w:rsid w:val="00900710"/>
    <w:rsid w:val="009025F9"/>
    <w:rsid w:val="00903AA2"/>
    <w:rsid w:val="00906556"/>
    <w:rsid w:val="00906E35"/>
    <w:rsid w:val="0090777E"/>
    <w:rsid w:val="00916DBE"/>
    <w:rsid w:val="00920DEC"/>
    <w:rsid w:val="009226C0"/>
    <w:rsid w:val="00924FA4"/>
    <w:rsid w:val="0093002D"/>
    <w:rsid w:val="00930CAC"/>
    <w:rsid w:val="009344EB"/>
    <w:rsid w:val="00936DE7"/>
    <w:rsid w:val="009452FE"/>
    <w:rsid w:val="00945A81"/>
    <w:rsid w:val="00947AE6"/>
    <w:rsid w:val="00947CF9"/>
    <w:rsid w:val="00947DD6"/>
    <w:rsid w:val="00951FC1"/>
    <w:rsid w:val="00953E2A"/>
    <w:rsid w:val="00955A2F"/>
    <w:rsid w:val="00961294"/>
    <w:rsid w:val="0096365D"/>
    <w:rsid w:val="009743FD"/>
    <w:rsid w:val="00975B92"/>
    <w:rsid w:val="00977837"/>
    <w:rsid w:val="009779F3"/>
    <w:rsid w:val="00983A7F"/>
    <w:rsid w:val="009843A1"/>
    <w:rsid w:val="00991359"/>
    <w:rsid w:val="00994121"/>
    <w:rsid w:val="00996FA7"/>
    <w:rsid w:val="009B5F67"/>
    <w:rsid w:val="009C00AC"/>
    <w:rsid w:val="009C42DD"/>
    <w:rsid w:val="009D18D7"/>
    <w:rsid w:val="009D5502"/>
    <w:rsid w:val="009E1F4F"/>
    <w:rsid w:val="009E3291"/>
    <w:rsid w:val="009E7439"/>
    <w:rsid w:val="009F07CC"/>
    <w:rsid w:val="009F1E74"/>
    <w:rsid w:val="009F23AC"/>
    <w:rsid w:val="009F41DB"/>
    <w:rsid w:val="009F6684"/>
    <w:rsid w:val="00A07925"/>
    <w:rsid w:val="00A07B3D"/>
    <w:rsid w:val="00A135AD"/>
    <w:rsid w:val="00A13AD7"/>
    <w:rsid w:val="00A2085E"/>
    <w:rsid w:val="00A2645B"/>
    <w:rsid w:val="00A26F28"/>
    <w:rsid w:val="00A27883"/>
    <w:rsid w:val="00A318F3"/>
    <w:rsid w:val="00A32A5E"/>
    <w:rsid w:val="00A512C8"/>
    <w:rsid w:val="00A64000"/>
    <w:rsid w:val="00A71B9B"/>
    <w:rsid w:val="00A7315A"/>
    <w:rsid w:val="00A73F84"/>
    <w:rsid w:val="00A80235"/>
    <w:rsid w:val="00A84230"/>
    <w:rsid w:val="00A85DC7"/>
    <w:rsid w:val="00A87459"/>
    <w:rsid w:val="00A91720"/>
    <w:rsid w:val="00A91A3D"/>
    <w:rsid w:val="00A938FF"/>
    <w:rsid w:val="00A9402C"/>
    <w:rsid w:val="00A94155"/>
    <w:rsid w:val="00AA1D71"/>
    <w:rsid w:val="00AA2021"/>
    <w:rsid w:val="00AA3AE5"/>
    <w:rsid w:val="00AB16FC"/>
    <w:rsid w:val="00AB67B7"/>
    <w:rsid w:val="00AB703F"/>
    <w:rsid w:val="00AC3AE2"/>
    <w:rsid w:val="00AC456E"/>
    <w:rsid w:val="00AC608D"/>
    <w:rsid w:val="00AD1FBD"/>
    <w:rsid w:val="00AD522A"/>
    <w:rsid w:val="00AD5AA7"/>
    <w:rsid w:val="00AE575C"/>
    <w:rsid w:val="00AF07BA"/>
    <w:rsid w:val="00AF5A30"/>
    <w:rsid w:val="00AF7750"/>
    <w:rsid w:val="00B01261"/>
    <w:rsid w:val="00B113A6"/>
    <w:rsid w:val="00B12FE2"/>
    <w:rsid w:val="00B150C3"/>
    <w:rsid w:val="00B20193"/>
    <w:rsid w:val="00B20A5C"/>
    <w:rsid w:val="00B215A9"/>
    <w:rsid w:val="00B21A7D"/>
    <w:rsid w:val="00B30CB1"/>
    <w:rsid w:val="00B31212"/>
    <w:rsid w:val="00B3332C"/>
    <w:rsid w:val="00B34614"/>
    <w:rsid w:val="00B35640"/>
    <w:rsid w:val="00B35E71"/>
    <w:rsid w:val="00B371CD"/>
    <w:rsid w:val="00B52AF0"/>
    <w:rsid w:val="00B552DC"/>
    <w:rsid w:val="00B66BB8"/>
    <w:rsid w:val="00B705BC"/>
    <w:rsid w:val="00B7124D"/>
    <w:rsid w:val="00B74A84"/>
    <w:rsid w:val="00B830CF"/>
    <w:rsid w:val="00B844E0"/>
    <w:rsid w:val="00B9103F"/>
    <w:rsid w:val="00B93F89"/>
    <w:rsid w:val="00B97DF2"/>
    <w:rsid w:val="00BA24D1"/>
    <w:rsid w:val="00BA5A8A"/>
    <w:rsid w:val="00BA6169"/>
    <w:rsid w:val="00BB7AB5"/>
    <w:rsid w:val="00BC2063"/>
    <w:rsid w:val="00BC5829"/>
    <w:rsid w:val="00BD04C8"/>
    <w:rsid w:val="00BD5218"/>
    <w:rsid w:val="00BD547E"/>
    <w:rsid w:val="00BE1A83"/>
    <w:rsid w:val="00BE2D58"/>
    <w:rsid w:val="00BE4CD4"/>
    <w:rsid w:val="00BF378D"/>
    <w:rsid w:val="00BF682D"/>
    <w:rsid w:val="00C004FC"/>
    <w:rsid w:val="00C0054E"/>
    <w:rsid w:val="00C01D00"/>
    <w:rsid w:val="00C040F4"/>
    <w:rsid w:val="00C04C00"/>
    <w:rsid w:val="00C12F33"/>
    <w:rsid w:val="00C14C77"/>
    <w:rsid w:val="00C160AC"/>
    <w:rsid w:val="00C22638"/>
    <w:rsid w:val="00C22C88"/>
    <w:rsid w:val="00C250DA"/>
    <w:rsid w:val="00C341F1"/>
    <w:rsid w:val="00C3554C"/>
    <w:rsid w:val="00C43FF2"/>
    <w:rsid w:val="00C46B24"/>
    <w:rsid w:val="00C50887"/>
    <w:rsid w:val="00C542DB"/>
    <w:rsid w:val="00C56800"/>
    <w:rsid w:val="00C57BA2"/>
    <w:rsid w:val="00C659C6"/>
    <w:rsid w:val="00C66BE9"/>
    <w:rsid w:val="00C725B9"/>
    <w:rsid w:val="00C739F6"/>
    <w:rsid w:val="00C767F1"/>
    <w:rsid w:val="00C8351E"/>
    <w:rsid w:val="00C972A5"/>
    <w:rsid w:val="00CA6154"/>
    <w:rsid w:val="00CB1B9A"/>
    <w:rsid w:val="00CB6A6F"/>
    <w:rsid w:val="00CC267C"/>
    <w:rsid w:val="00CC7FFC"/>
    <w:rsid w:val="00CD58A8"/>
    <w:rsid w:val="00CD7BFF"/>
    <w:rsid w:val="00CE1DCD"/>
    <w:rsid w:val="00CF0719"/>
    <w:rsid w:val="00CF3006"/>
    <w:rsid w:val="00CF5C53"/>
    <w:rsid w:val="00CF7518"/>
    <w:rsid w:val="00D055F2"/>
    <w:rsid w:val="00D05720"/>
    <w:rsid w:val="00D05FC2"/>
    <w:rsid w:val="00D10E3A"/>
    <w:rsid w:val="00D1193D"/>
    <w:rsid w:val="00D135E2"/>
    <w:rsid w:val="00D15C17"/>
    <w:rsid w:val="00D15FB5"/>
    <w:rsid w:val="00D17EE6"/>
    <w:rsid w:val="00D20530"/>
    <w:rsid w:val="00D25A94"/>
    <w:rsid w:val="00D26030"/>
    <w:rsid w:val="00D26934"/>
    <w:rsid w:val="00D278CC"/>
    <w:rsid w:val="00D3035E"/>
    <w:rsid w:val="00D372AB"/>
    <w:rsid w:val="00D42839"/>
    <w:rsid w:val="00D43066"/>
    <w:rsid w:val="00D457D8"/>
    <w:rsid w:val="00D46718"/>
    <w:rsid w:val="00D53A8E"/>
    <w:rsid w:val="00D54152"/>
    <w:rsid w:val="00D55320"/>
    <w:rsid w:val="00D634D6"/>
    <w:rsid w:val="00D63682"/>
    <w:rsid w:val="00D63DB8"/>
    <w:rsid w:val="00D665C4"/>
    <w:rsid w:val="00D704E5"/>
    <w:rsid w:val="00D723DC"/>
    <w:rsid w:val="00D72DC9"/>
    <w:rsid w:val="00D74511"/>
    <w:rsid w:val="00D74537"/>
    <w:rsid w:val="00D76ABF"/>
    <w:rsid w:val="00D77D8C"/>
    <w:rsid w:val="00D81670"/>
    <w:rsid w:val="00D819DE"/>
    <w:rsid w:val="00D8349D"/>
    <w:rsid w:val="00D8514D"/>
    <w:rsid w:val="00D932E0"/>
    <w:rsid w:val="00D93D97"/>
    <w:rsid w:val="00DA04B2"/>
    <w:rsid w:val="00DA3ABD"/>
    <w:rsid w:val="00DA55A4"/>
    <w:rsid w:val="00DA5DA7"/>
    <w:rsid w:val="00DB1E7E"/>
    <w:rsid w:val="00DB510A"/>
    <w:rsid w:val="00DB7F38"/>
    <w:rsid w:val="00DC2771"/>
    <w:rsid w:val="00DC281A"/>
    <w:rsid w:val="00DC467F"/>
    <w:rsid w:val="00DC583F"/>
    <w:rsid w:val="00DC7D24"/>
    <w:rsid w:val="00DD5A93"/>
    <w:rsid w:val="00DE0582"/>
    <w:rsid w:val="00DE29EC"/>
    <w:rsid w:val="00DE36EE"/>
    <w:rsid w:val="00DE6A16"/>
    <w:rsid w:val="00DE7342"/>
    <w:rsid w:val="00DE7E0D"/>
    <w:rsid w:val="00DF22BF"/>
    <w:rsid w:val="00E062AB"/>
    <w:rsid w:val="00E0717D"/>
    <w:rsid w:val="00E1291C"/>
    <w:rsid w:val="00E13C4A"/>
    <w:rsid w:val="00E14F49"/>
    <w:rsid w:val="00E16261"/>
    <w:rsid w:val="00E16DDB"/>
    <w:rsid w:val="00E2419C"/>
    <w:rsid w:val="00E2562D"/>
    <w:rsid w:val="00E27434"/>
    <w:rsid w:val="00E303DD"/>
    <w:rsid w:val="00E308E5"/>
    <w:rsid w:val="00E31266"/>
    <w:rsid w:val="00E31BBB"/>
    <w:rsid w:val="00E31F06"/>
    <w:rsid w:val="00E33893"/>
    <w:rsid w:val="00E42BC8"/>
    <w:rsid w:val="00E448CA"/>
    <w:rsid w:val="00E50C61"/>
    <w:rsid w:val="00E537E8"/>
    <w:rsid w:val="00E575C1"/>
    <w:rsid w:val="00E57B35"/>
    <w:rsid w:val="00E64541"/>
    <w:rsid w:val="00E718E5"/>
    <w:rsid w:val="00E73E00"/>
    <w:rsid w:val="00E763FC"/>
    <w:rsid w:val="00E8083A"/>
    <w:rsid w:val="00E830D8"/>
    <w:rsid w:val="00E83707"/>
    <w:rsid w:val="00E906BB"/>
    <w:rsid w:val="00E96AC6"/>
    <w:rsid w:val="00EB03F7"/>
    <w:rsid w:val="00EB0ECA"/>
    <w:rsid w:val="00EB12E7"/>
    <w:rsid w:val="00EB42E2"/>
    <w:rsid w:val="00EC2392"/>
    <w:rsid w:val="00EC6B90"/>
    <w:rsid w:val="00ED3B28"/>
    <w:rsid w:val="00ED5E91"/>
    <w:rsid w:val="00EE3259"/>
    <w:rsid w:val="00EE5AEF"/>
    <w:rsid w:val="00EF3936"/>
    <w:rsid w:val="00EF4D27"/>
    <w:rsid w:val="00EF4E07"/>
    <w:rsid w:val="00EF5A86"/>
    <w:rsid w:val="00F01B4F"/>
    <w:rsid w:val="00F05ACE"/>
    <w:rsid w:val="00F074A8"/>
    <w:rsid w:val="00F07957"/>
    <w:rsid w:val="00F12BD8"/>
    <w:rsid w:val="00F14435"/>
    <w:rsid w:val="00F1499E"/>
    <w:rsid w:val="00F16ADF"/>
    <w:rsid w:val="00F20722"/>
    <w:rsid w:val="00F24277"/>
    <w:rsid w:val="00F26104"/>
    <w:rsid w:val="00F27C76"/>
    <w:rsid w:val="00F31DCB"/>
    <w:rsid w:val="00F45220"/>
    <w:rsid w:val="00F50F29"/>
    <w:rsid w:val="00F56C87"/>
    <w:rsid w:val="00F57125"/>
    <w:rsid w:val="00F613B2"/>
    <w:rsid w:val="00F65079"/>
    <w:rsid w:val="00F724EB"/>
    <w:rsid w:val="00F7628A"/>
    <w:rsid w:val="00F763AC"/>
    <w:rsid w:val="00F8026B"/>
    <w:rsid w:val="00F81508"/>
    <w:rsid w:val="00F832F1"/>
    <w:rsid w:val="00F9151D"/>
    <w:rsid w:val="00F955FA"/>
    <w:rsid w:val="00F976D8"/>
    <w:rsid w:val="00FA0D4A"/>
    <w:rsid w:val="00FA4D66"/>
    <w:rsid w:val="00FA7F60"/>
    <w:rsid w:val="00FC1A7E"/>
    <w:rsid w:val="00FD1EFF"/>
    <w:rsid w:val="00FD3361"/>
    <w:rsid w:val="00FD44C7"/>
    <w:rsid w:val="00FE2BC2"/>
    <w:rsid w:val="00FE3800"/>
    <w:rsid w:val="00FE5C3F"/>
    <w:rsid w:val="00FF0E7A"/>
    <w:rsid w:val="00FF2F44"/>
    <w:rsid w:val="00FF383C"/>
    <w:rsid w:val="01EC67AD"/>
    <w:rsid w:val="03542C65"/>
    <w:rsid w:val="03543FB6"/>
    <w:rsid w:val="04EF71AC"/>
    <w:rsid w:val="05C1506E"/>
    <w:rsid w:val="0730667B"/>
    <w:rsid w:val="082B4BF1"/>
    <w:rsid w:val="098E452E"/>
    <w:rsid w:val="0A490612"/>
    <w:rsid w:val="0B425ECD"/>
    <w:rsid w:val="0B640A67"/>
    <w:rsid w:val="0C6E54F3"/>
    <w:rsid w:val="0CDE7996"/>
    <w:rsid w:val="0E776139"/>
    <w:rsid w:val="0F756B52"/>
    <w:rsid w:val="110A0422"/>
    <w:rsid w:val="110C766A"/>
    <w:rsid w:val="131F771F"/>
    <w:rsid w:val="15A84292"/>
    <w:rsid w:val="15E53011"/>
    <w:rsid w:val="165C4E57"/>
    <w:rsid w:val="16B575BC"/>
    <w:rsid w:val="17556323"/>
    <w:rsid w:val="178150D2"/>
    <w:rsid w:val="19171D96"/>
    <w:rsid w:val="197A0395"/>
    <w:rsid w:val="19D51AE9"/>
    <w:rsid w:val="1BFF62D8"/>
    <w:rsid w:val="1D4A6A3F"/>
    <w:rsid w:val="1DEB7F03"/>
    <w:rsid w:val="1E1A0C70"/>
    <w:rsid w:val="1EFF438F"/>
    <w:rsid w:val="21835A65"/>
    <w:rsid w:val="22294F2C"/>
    <w:rsid w:val="23185E10"/>
    <w:rsid w:val="265627C7"/>
    <w:rsid w:val="26ED1E93"/>
    <w:rsid w:val="27821B52"/>
    <w:rsid w:val="2951307B"/>
    <w:rsid w:val="2B074298"/>
    <w:rsid w:val="2C41544E"/>
    <w:rsid w:val="2D0245BE"/>
    <w:rsid w:val="2D411E94"/>
    <w:rsid w:val="2D5B26FD"/>
    <w:rsid w:val="2D9B0230"/>
    <w:rsid w:val="2DFE540C"/>
    <w:rsid w:val="2FBF62C9"/>
    <w:rsid w:val="2FCC49F1"/>
    <w:rsid w:val="319E4F13"/>
    <w:rsid w:val="34224F57"/>
    <w:rsid w:val="349A1FDF"/>
    <w:rsid w:val="34E656A3"/>
    <w:rsid w:val="34E754F7"/>
    <w:rsid w:val="34EC2FDE"/>
    <w:rsid w:val="350F05E7"/>
    <w:rsid w:val="36062EE8"/>
    <w:rsid w:val="360A2F28"/>
    <w:rsid w:val="36480EEE"/>
    <w:rsid w:val="36A94531"/>
    <w:rsid w:val="39854FEC"/>
    <w:rsid w:val="39A806C0"/>
    <w:rsid w:val="3A6E5507"/>
    <w:rsid w:val="3B334C49"/>
    <w:rsid w:val="3C965214"/>
    <w:rsid w:val="3D915A42"/>
    <w:rsid w:val="3DAB5A81"/>
    <w:rsid w:val="3E8407F6"/>
    <w:rsid w:val="3EA520E1"/>
    <w:rsid w:val="3EB31266"/>
    <w:rsid w:val="3F950A9F"/>
    <w:rsid w:val="415614BF"/>
    <w:rsid w:val="43491B07"/>
    <w:rsid w:val="435E1B14"/>
    <w:rsid w:val="437A641C"/>
    <w:rsid w:val="440E0872"/>
    <w:rsid w:val="446A6AE7"/>
    <w:rsid w:val="44891508"/>
    <w:rsid w:val="44FE7BF1"/>
    <w:rsid w:val="45303745"/>
    <w:rsid w:val="45320890"/>
    <w:rsid w:val="45764261"/>
    <w:rsid w:val="4AE52EA7"/>
    <w:rsid w:val="4B8D4A5C"/>
    <w:rsid w:val="4BD635BB"/>
    <w:rsid w:val="4E6829B2"/>
    <w:rsid w:val="4F8F234F"/>
    <w:rsid w:val="50684928"/>
    <w:rsid w:val="508A5FC5"/>
    <w:rsid w:val="5207320D"/>
    <w:rsid w:val="535F257B"/>
    <w:rsid w:val="53E73118"/>
    <w:rsid w:val="543128E1"/>
    <w:rsid w:val="571E5841"/>
    <w:rsid w:val="57F246A2"/>
    <w:rsid w:val="58675F98"/>
    <w:rsid w:val="5986295C"/>
    <w:rsid w:val="59F9050C"/>
    <w:rsid w:val="5A7925B0"/>
    <w:rsid w:val="5AEE37E5"/>
    <w:rsid w:val="5B2B5A3C"/>
    <w:rsid w:val="5B982101"/>
    <w:rsid w:val="5DB73164"/>
    <w:rsid w:val="5DCF2359"/>
    <w:rsid w:val="5DE76FBC"/>
    <w:rsid w:val="5E035D34"/>
    <w:rsid w:val="5E055C12"/>
    <w:rsid w:val="5E426858"/>
    <w:rsid w:val="5E577FB2"/>
    <w:rsid w:val="5F2F7819"/>
    <w:rsid w:val="5FB97E88"/>
    <w:rsid w:val="62954A45"/>
    <w:rsid w:val="631B48A0"/>
    <w:rsid w:val="636E62EF"/>
    <w:rsid w:val="650355BB"/>
    <w:rsid w:val="67206450"/>
    <w:rsid w:val="673E5B7D"/>
    <w:rsid w:val="67E17A17"/>
    <w:rsid w:val="68AE5105"/>
    <w:rsid w:val="6AFD7CD5"/>
    <w:rsid w:val="6C074A51"/>
    <w:rsid w:val="6DAA42EB"/>
    <w:rsid w:val="6E38532A"/>
    <w:rsid w:val="6EC8758E"/>
    <w:rsid w:val="6F656188"/>
    <w:rsid w:val="70A81122"/>
    <w:rsid w:val="718B00C9"/>
    <w:rsid w:val="72782FDB"/>
    <w:rsid w:val="72E165A5"/>
    <w:rsid w:val="736977F3"/>
    <w:rsid w:val="74496683"/>
    <w:rsid w:val="74E92D1D"/>
    <w:rsid w:val="756D0629"/>
    <w:rsid w:val="758B2634"/>
    <w:rsid w:val="75983025"/>
    <w:rsid w:val="764C379E"/>
    <w:rsid w:val="76BF5DB9"/>
    <w:rsid w:val="772F43C0"/>
    <w:rsid w:val="77581F94"/>
    <w:rsid w:val="78BA2472"/>
    <w:rsid w:val="78EA5024"/>
    <w:rsid w:val="7A9C0678"/>
    <w:rsid w:val="7B5F4DAE"/>
    <w:rsid w:val="7BB623F6"/>
    <w:rsid w:val="7C0866AB"/>
    <w:rsid w:val="7ECA4995"/>
    <w:rsid w:val="7ECC3258"/>
    <w:rsid w:val="7F51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7"/>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70"/>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6">
    <w:name w:val="heading 6"/>
    <w:basedOn w:val="1"/>
    <w:next w:val="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1"/>
    <w:next w:val="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9">
    <w:name w:val="heading 9"/>
    <w:basedOn w:val="1"/>
    <w:next w:val="1"/>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link w:val="40"/>
    <w:uiPriority w:val="0"/>
    <w:rPr>
      <w:rFonts w:ascii="ˎ̥" w:hAnsi="ˎ̥" w:cs="宋体"/>
      <w:color w:val="51585D"/>
      <w:kern w:val="0"/>
      <w:sz w:val="24"/>
      <w:szCs w:val="18"/>
    </w:rPr>
  </w:style>
  <w:style w:type="table" w:default="1" w:styleId="54">
    <w:name w:val="Normal Table"/>
    <w:semiHidden/>
    <w:uiPriority w:val="0"/>
    <w:tblPr>
      <w:tblLayout w:type="fixed"/>
      <w:tblCellMar>
        <w:top w:w="0" w:type="dxa"/>
        <w:left w:w="108" w:type="dxa"/>
        <w:bottom w:w="0" w:type="dxa"/>
        <w:right w:w="108" w:type="dxa"/>
      </w:tblCellMar>
    </w:tblPr>
  </w:style>
  <w:style w:type="paragraph" w:styleId="10">
    <w:name w:val="annotation subject"/>
    <w:basedOn w:val="11"/>
    <w:next w:val="11"/>
    <w:qFormat/>
    <w:uiPriority w:val="0"/>
    <w:rPr>
      <w:b/>
      <w:bCs/>
    </w:rPr>
  </w:style>
  <w:style w:type="paragraph" w:styleId="11">
    <w:name w:val="annotation text"/>
    <w:basedOn w:val="1"/>
    <w:link w:val="57"/>
    <w:uiPriority w:val="0"/>
    <w:pPr>
      <w:jc w:val="left"/>
    </w:pPr>
  </w:style>
  <w:style w:type="paragraph" w:styleId="12">
    <w:name w:val="toc 7"/>
    <w:basedOn w:val="1"/>
    <w:next w:val="1"/>
    <w:qFormat/>
    <w:uiPriority w:val="39"/>
    <w:pPr>
      <w:ind w:left="1260"/>
      <w:jc w:val="left"/>
    </w:pPr>
    <w:rPr>
      <w:sz w:val="18"/>
      <w:szCs w:val="18"/>
    </w:rPr>
  </w:style>
  <w:style w:type="paragraph" w:styleId="13">
    <w:name w:val="Body Text First Indent"/>
    <w:basedOn w:val="14"/>
    <w:qFormat/>
    <w:uiPriority w:val="0"/>
    <w:pPr>
      <w:ind w:firstLine="420" w:firstLineChars="100"/>
    </w:pPr>
  </w:style>
  <w:style w:type="paragraph" w:styleId="14">
    <w:name w:val="Body Text"/>
    <w:basedOn w:val="1"/>
    <w:uiPriority w:val="0"/>
    <w:pPr>
      <w:spacing w:after="120"/>
    </w:pPr>
  </w:style>
  <w:style w:type="paragraph" w:styleId="15">
    <w:name w:val="Normal Indent"/>
    <w:basedOn w:val="1"/>
    <w:uiPriority w:val="0"/>
    <w:pPr>
      <w:ind w:firstLine="420" w:firstLineChars="200"/>
    </w:pPr>
  </w:style>
  <w:style w:type="paragraph" w:styleId="16">
    <w:name w:val="Document Map"/>
    <w:basedOn w:val="1"/>
    <w:uiPriority w:val="0"/>
    <w:pPr>
      <w:shd w:val="clear" w:color="auto" w:fill="000080"/>
    </w:pPr>
  </w:style>
  <w:style w:type="paragraph" w:styleId="17">
    <w:name w:val="Body Text 3"/>
    <w:basedOn w:val="1"/>
    <w:uiPriority w:val="0"/>
    <w:rPr>
      <w:rFonts w:ascii="宋体"/>
      <w:sz w:val="24"/>
      <w:szCs w:val="20"/>
    </w:rPr>
  </w:style>
  <w:style w:type="paragraph" w:styleId="18">
    <w:name w:val="Body Text Indent"/>
    <w:basedOn w:val="1"/>
    <w:uiPriority w:val="0"/>
    <w:pPr>
      <w:spacing w:after="120"/>
      <w:ind w:left="420" w:leftChars="200"/>
    </w:pPr>
  </w:style>
  <w:style w:type="paragraph" w:styleId="19">
    <w:name w:val="List 2"/>
    <w:basedOn w:val="1"/>
    <w:qFormat/>
    <w:uiPriority w:val="0"/>
    <w:pPr>
      <w:autoSpaceDE w:val="0"/>
      <w:autoSpaceDN w:val="0"/>
      <w:adjustRightInd w:val="0"/>
      <w:spacing w:line="315" w:lineRule="atLeast"/>
      <w:ind w:leftChars="200" w:hanging="200" w:hangingChars="200"/>
      <w:jc w:val="left"/>
    </w:pPr>
    <w:rPr>
      <w:rFonts w:hint="eastAsia" w:ascii="昆仑楷体" w:eastAsia="昆仑楷体"/>
      <w:kern w:val="0"/>
      <w:sz w:val="30"/>
      <w:szCs w:val="20"/>
    </w:rPr>
  </w:style>
  <w:style w:type="paragraph" w:styleId="20">
    <w:name w:val="toc 5"/>
    <w:basedOn w:val="1"/>
    <w:next w:val="1"/>
    <w:uiPriority w:val="39"/>
    <w:pPr>
      <w:ind w:left="840"/>
      <w:jc w:val="left"/>
    </w:pPr>
    <w:rPr>
      <w:sz w:val="18"/>
      <w:szCs w:val="18"/>
    </w:rPr>
  </w:style>
  <w:style w:type="paragraph" w:styleId="21">
    <w:name w:val="toc 3"/>
    <w:basedOn w:val="1"/>
    <w:next w:val="1"/>
    <w:qFormat/>
    <w:uiPriority w:val="39"/>
    <w:pPr>
      <w:ind w:left="420"/>
      <w:jc w:val="left"/>
    </w:pPr>
    <w:rPr>
      <w:i/>
      <w:iCs/>
      <w:sz w:val="20"/>
      <w:szCs w:val="20"/>
    </w:rPr>
  </w:style>
  <w:style w:type="paragraph" w:styleId="22">
    <w:name w:val="Plain Text"/>
    <w:basedOn w:val="1"/>
    <w:qFormat/>
    <w:uiPriority w:val="0"/>
    <w:rPr>
      <w:rFonts w:ascii="Courier New" w:hAnsi="Courier New"/>
      <w:szCs w:val="20"/>
    </w:rPr>
  </w:style>
  <w:style w:type="paragraph" w:styleId="23">
    <w:name w:val="toc 8"/>
    <w:basedOn w:val="1"/>
    <w:next w:val="1"/>
    <w:qFormat/>
    <w:uiPriority w:val="39"/>
    <w:pPr>
      <w:ind w:left="1470"/>
      <w:jc w:val="left"/>
    </w:pPr>
    <w:rPr>
      <w:sz w:val="18"/>
      <w:szCs w:val="18"/>
    </w:rPr>
  </w:style>
  <w:style w:type="paragraph" w:styleId="24">
    <w:name w:val="Date"/>
    <w:basedOn w:val="1"/>
    <w:next w:val="1"/>
    <w:qFormat/>
    <w:uiPriority w:val="0"/>
    <w:rPr>
      <w:sz w:val="24"/>
      <w:szCs w:val="20"/>
    </w:rPr>
  </w:style>
  <w:style w:type="paragraph" w:styleId="25">
    <w:name w:val="Body Text Indent 2"/>
    <w:basedOn w:val="1"/>
    <w:uiPriority w:val="0"/>
    <w:pPr>
      <w:ind w:firstLine="480" w:firstLineChars="200"/>
    </w:pPr>
    <w:rPr>
      <w:sz w:val="24"/>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b/>
      <w:bCs/>
      <w:caps/>
      <w:sz w:val="20"/>
      <w:szCs w:val="20"/>
    </w:rPr>
  </w:style>
  <w:style w:type="paragraph" w:styleId="30">
    <w:name w:val="toc 4"/>
    <w:basedOn w:val="1"/>
    <w:next w:val="1"/>
    <w:qFormat/>
    <w:uiPriority w:val="39"/>
    <w:pPr>
      <w:ind w:left="630"/>
      <w:jc w:val="left"/>
    </w:pPr>
    <w:rPr>
      <w:sz w:val="18"/>
      <w:szCs w:val="18"/>
    </w:rPr>
  </w:style>
  <w:style w:type="paragraph" w:styleId="31">
    <w:name w:val="footnote text"/>
    <w:basedOn w:val="1"/>
    <w:uiPriority w:val="0"/>
    <w:rPr>
      <w:sz w:val="20"/>
      <w:szCs w:val="20"/>
    </w:rPr>
  </w:style>
  <w:style w:type="paragraph" w:styleId="32">
    <w:name w:val="toc 6"/>
    <w:basedOn w:val="1"/>
    <w:next w:val="1"/>
    <w:qFormat/>
    <w:uiPriority w:val="39"/>
    <w:pPr>
      <w:ind w:left="1050"/>
      <w:jc w:val="left"/>
    </w:pPr>
    <w:rPr>
      <w:sz w:val="18"/>
      <w:szCs w:val="18"/>
    </w:rPr>
  </w:style>
  <w:style w:type="paragraph" w:styleId="33">
    <w:name w:val="Body Text Indent 3"/>
    <w:basedOn w:val="1"/>
    <w:qFormat/>
    <w:uiPriority w:val="0"/>
    <w:pPr>
      <w:spacing w:after="120"/>
      <w:ind w:left="420" w:leftChars="200"/>
    </w:pPr>
    <w:rPr>
      <w:sz w:val="16"/>
      <w:szCs w:val="16"/>
    </w:rPr>
  </w:style>
  <w:style w:type="paragraph" w:styleId="34">
    <w:name w:val="table of figures"/>
    <w:basedOn w:val="1"/>
    <w:next w:val="1"/>
    <w:uiPriority w:val="0"/>
    <w:pPr>
      <w:ind w:leftChars="200" w:hanging="200" w:hangingChars="200"/>
    </w:pPr>
  </w:style>
  <w:style w:type="paragraph" w:styleId="35">
    <w:name w:val="toc 2"/>
    <w:basedOn w:val="1"/>
    <w:next w:val="1"/>
    <w:qFormat/>
    <w:uiPriority w:val="39"/>
    <w:pPr>
      <w:ind w:left="210"/>
      <w:jc w:val="left"/>
    </w:pPr>
    <w:rPr>
      <w:smallCaps/>
      <w:sz w:val="20"/>
      <w:szCs w:val="20"/>
    </w:rPr>
  </w:style>
  <w:style w:type="paragraph" w:styleId="36">
    <w:name w:val="toc 9"/>
    <w:basedOn w:val="1"/>
    <w:next w:val="1"/>
    <w:qFormat/>
    <w:uiPriority w:val="39"/>
    <w:pPr>
      <w:ind w:left="1680"/>
      <w:jc w:val="left"/>
    </w:pPr>
    <w:rPr>
      <w:sz w:val="18"/>
      <w:szCs w:val="18"/>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40">
    <w:name w:val="Char Char"/>
    <w:basedOn w:val="1"/>
    <w:link w:val="39"/>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character" w:styleId="41">
    <w:name w:val="Strong"/>
    <w:basedOn w:val="39"/>
    <w:qFormat/>
    <w:uiPriority w:val="0"/>
    <w:rPr>
      <w:b/>
      <w:bCs/>
    </w:rPr>
  </w:style>
  <w:style w:type="character" w:styleId="42">
    <w:name w:val="page number"/>
    <w:basedOn w:val="39"/>
    <w:qFormat/>
    <w:uiPriority w:val="0"/>
  </w:style>
  <w:style w:type="character" w:styleId="43">
    <w:name w:val="FollowedHyperlink"/>
    <w:basedOn w:val="39"/>
    <w:uiPriority w:val="0"/>
    <w:rPr>
      <w:color w:val="72ACE8"/>
      <w:u w:val="single"/>
    </w:rPr>
  </w:style>
  <w:style w:type="character" w:styleId="44">
    <w:name w:val="Emphasis"/>
    <w:basedOn w:val="39"/>
    <w:qFormat/>
    <w:uiPriority w:val="0"/>
  </w:style>
  <w:style w:type="character" w:styleId="45">
    <w:name w:val="HTML Definition"/>
    <w:basedOn w:val="39"/>
    <w:qFormat/>
    <w:uiPriority w:val="0"/>
  </w:style>
  <w:style w:type="character" w:styleId="46">
    <w:name w:val="HTML Variable"/>
    <w:basedOn w:val="39"/>
    <w:uiPriority w:val="0"/>
  </w:style>
  <w:style w:type="character" w:styleId="47">
    <w:name w:val="Hyperlink"/>
    <w:basedOn w:val="39"/>
    <w:qFormat/>
    <w:uiPriority w:val="99"/>
    <w:rPr>
      <w:color w:val="000000"/>
      <w:u w:val="single"/>
    </w:rPr>
  </w:style>
  <w:style w:type="character" w:styleId="48">
    <w:name w:val="HTML Code"/>
    <w:basedOn w:val="39"/>
    <w:qFormat/>
    <w:uiPriority w:val="0"/>
    <w:rPr>
      <w:rFonts w:hint="eastAsia" w:ascii="PingFang SC" w:hAnsi="PingFang SC" w:eastAsia="PingFang SC" w:cs="PingFang SC"/>
      <w:sz w:val="20"/>
    </w:rPr>
  </w:style>
  <w:style w:type="character" w:styleId="49">
    <w:name w:val="annotation reference"/>
    <w:basedOn w:val="39"/>
    <w:uiPriority w:val="0"/>
    <w:rPr>
      <w:sz w:val="21"/>
      <w:szCs w:val="21"/>
    </w:rPr>
  </w:style>
  <w:style w:type="character" w:styleId="50">
    <w:name w:val="HTML Cite"/>
    <w:basedOn w:val="39"/>
    <w:qFormat/>
    <w:uiPriority w:val="0"/>
  </w:style>
  <w:style w:type="character" w:styleId="51">
    <w:name w:val="footnote reference"/>
    <w:basedOn w:val="39"/>
    <w:qFormat/>
    <w:uiPriority w:val="0"/>
    <w:rPr>
      <w:vertAlign w:val="superscript"/>
    </w:rPr>
  </w:style>
  <w:style w:type="character" w:styleId="52">
    <w:name w:val="HTML Keyboard"/>
    <w:basedOn w:val="39"/>
    <w:qFormat/>
    <w:uiPriority w:val="0"/>
    <w:rPr>
      <w:rFonts w:hint="default" w:ascii="PingFang SC" w:hAnsi="PingFang SC" w:eastAsia="PingFang SC" w:cs="PingFang SC"/>
      <w:sz w:val="20"/>
    </w:rPr>
  </w:style>
  <w:style w:type="character" w:styleId="53">
    <w:name w:val="HTML Sample"/>
    <w:basedOn w:val="39"/>
    <w:qFormat/>
    <w:uiPriority w:val="0"/>
    <w:rPr>
      <w:rFonts w:hint="default" w:ascii="PingFang SC" w:hAnsi="PingFang SC" w:eastAsia="PingFang SC" w:cs="PingFang SC"/>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6">
    <w:name w:val="edui-unclickable"/>
    <w:basedOn w:val="39"/>
    <w:qFormat/>
    <w:uiPriority w:val="0"/>
    <w:rPr>
      <w:color w:val="808080"/>
    </w:rPr>
  </w:style>
  <w:style w:type="character" w:customStyle="1" w:styleId="57">
    <w:name w:val="批注文字 Char"/>
    <w:basedOn w:val="39"/>
    <w:link w:val="11"/>
    <w:qFormat/>
    <w:uiPriority w:val="0"/>
    <w:rPr>
      <w:rFonts w:eastAsia="宋体"/>
      <w:kern w:val="2"/>
      <w:sz w:val="21"/>
      <w:szCs w:val="24"/>
      <w:lang w:val="en-US" w:eastAsia="zh-CN" w:bidi="ar-SA"/>
    </w:rPr>
  </w:style>
  <w:style w:type="character" w:customStyle="1" w:styleId="58">
    <w:name w:val="first-child"/>
    <w:basedOn w:val="39"/>
    <w:qFormat/>
    <w:uiPriority w:val="0"/>
    <w:rPr>
      <w:vanish/>
    </w:rPr>
  </w:style>
  <w:style w:type="character" w:customStyle="1" w:styleId="59">
    <w:name w:val="answer-title12"/>
    <w:basedOn w:val="39"/>
    <w:uiPriority w:val="0"/>
  </w:style>
  <w:style w:type="character" w:customStyle="1" w:styleId="60">
    <w:name w:val=" Char Char8"/>
    <w:basedOn w:val="39"/>
    <w:uiPriority w:val="0"/>
    <w:rPr>
      <w:rFonts w:ascii="Arial" w:hAnsi="Arial" w:eastAsia="黑体"/>
      <w:b/>
      <w:bCs/>
      <w:kern w:val="2"/>
      <w:sz w:val="32"/>
      <w:szCs w:val="32"/>
      <w:lang w:val="en-US" w:eastAsia="zh-CN" w:bidi="ar-SA"/>
    </w:rPr>
  </w:style>
  <w:style w:type="character" w:customStyle="1" w:styleId="61">
    <w:name w:val=" Char Char"/>
    <w:basedOn w:val="39"/>
    <w:qFormat/>
    <w:uiPriority w:val="0"/>
    <w:rPr>
      <w:rFonts w:ascii="Arial" w:hAnsi="Arial" w:eastAsia="黑体"/>
      <w:b/>
      <w:bCs/>
      <w:kern w:val="2"/>
      <w:sz w:val="32"/>
      <w:szCs w:val="32"/>
      <w:lang w:val="en-US" w:eastAsia="zh-CN" w:bidi="ar-SA"/>
    </w:rPr>
  </w:style>
  <w:style w:type="character" w:customStyle="1" w:styleId="62">
    <w:name w:val="num"/>
    <w:basedOn w:val="39"/>
    <w:uiPriority w:val="0"/>
    <w:rPr>
      <w:b/>
      <w:color w:val="FF7800"/>
    </w:rPr>
  </w:style>
  <w:style w:type="character" w:customStyle="1" w:styleId="63">
    <w:name w:val="apple-converted-space"/>
    <w:basedOn w:val="39"/>
    <w:qFormat/>
    <w:uiPriority w:val="0"/>
  </w:style>
  <w:style w:type="character" w:customStyle="1" w:styleId="64">
    <w:name w:val=" Char Char7"/>
    <w:basedOn w:val="39"/>
    <w:qFormat/>
    <w:uiPriority w:val="0"/>
    <w:rPr>
      <w:rFonts w:ascii="Arial" w:hAnsi="Arial" w:eastAsia="黑体"/>
      <w:b/>
      <w:bCs/>
      <w:kern w:val="2"/>
      <w:sz w:val="32"/>
      <w:szCs w:val="32"/>
      <w:lang w:val="en-US" w:eastAsia="zh-CN" w:bidi="ar-SA"/>
    </w:rPr>
  </w:style>
  <w:style w:type="character" w:customStyle="1" w:styleId="65">
    <w:name w:val="a0"/>
    <w:basedOn w:val="39"/>
    <w:uiPriority w:val="0"/>
  </w:style>
  <w:style w:type="character" w:customStyle="1" w:styleId="66">
    <w:name w:val="edui-clickable2"/>
    <w:basedOn w:val="39"/>
    <w:qFormat/>
    <w:uiPriority w:val="0"/>
    <w:rPr>
      <w:color w:val="0000FF"/>
      <w:u w:val="single"/>
    </w:rPr>
  </w:style>
  <w:style w:type="character" w:customStyle="1" w:styleId="67">
    <w:name w:val="标题 2 Char"/>
    <w:basedOn w:val="39"/>
    <w:link w:val="3"/>
    <w:qFormat/>
    <w:uiPriority w:val="0"/>
    <w:rPr>
      <w:rFonts w:ascii="Arial" w:hAnsi="Arial" w:eastAsia="黑体"/>
      <w:b/>
      <w:bCs/>
      <w:kern w:val="2"/>
      <w:sz w:val="32"/>
      <w:szCs w:val="32"/>
      <w:lang w:val="en-US" w:eastAsia="zh-CN" w:bidi="ar-SA"/>
    </w:rPr>
  </w:style>
  <w:style w:type="character" w:customStyle="1" w:styleId="68">
    <w:name w:val="legend"/>
    <w:basedOn w:val="39"/>
    <w:qFormat/>
    <w:uiPriority w:val="0"/>
    <w:rPr>
      <w:rFonts w:ascii="Arial" w:hAnsi="Arial" w:cs="Arial"/>
      <w:b/>
      <w:color w:val="73B304"/>
      <w:sz w:val="21"/>
      <w:szCs w:val="21"/>
      <w:shd w:val="clear" w:color="auto" w:fill="FFFFFF"/>
    </w:rPr>
  </w:style>
  <w:style w:type="character" w:customStyle="1" w:styleId="69">
    <w:name w:val="标题 1 Char"/>
    <w:basedOn w:val="39"/>
    <w:link w:val="2"/>
    <w:qFormat/>
    <w:uiPriority w:val="0"/>
    <w:rPr>
      <w:rFonts w:eastAsia="宋体"/>
      <w:b/>
      <w:bCs/>
      <w:kern w:val="44"/>
      <w:sz w:val="44"/>
      <w:szCs w:val="44"/>
      <w:lang w:val="en-US" w:eastAsia="zh-CN" w:bidi="ar-SA"/>
    </w:rPr>
  </w:style>
  <w:style w:type="character" w:customStyle="1" w:styleId="70">
    <w:name w:val="标题 3 Char"/>
    <w:basedOn w:val="39"/>
    <w:link w:val="4"/>
    <w:qFormat/>
    <w:uiPriority w:val="0"/>
    <w:rPr>
      <w:rFonts w:eastAsia="宋体"/>
      <w:b/>
      <w:bCs/>
      <w:kern w:val="2"/>
      <w:sz w:val="32"/>
      <w:szCs w:val="32"/>
      <w:lang w:val="en-US" w:eastAsia="zh-CN" w:bidi="ar-SA"/>
    </w:rPr>
  </w:style>
  <w:style w:type="character" w:customStyle="1" w:styleId="71">
    <w:name w:val=" Char Char2"/>
    <w:basedOn w:val="39"/>
    <w:qFormat/>
    <w:uiPriority w:val="0"/>
    <w:rPr>
      <w:rFonts w:eastAsia="宋体"/>
      <w:kern w:val="2"/>
      <w:sz w:val="21"/>
      <w:szCs w:val="24"/>
      <w:lang w:val="en-US" w:eastAsia="zh-CN" w:bidi="ar-SA"/>
    </w:rPr>
  </w:style>
  <w:style w:type="character" w:customStyle="1" w:styleId="72">
    <w:name w:val="wuidatespan"/>
    <w:basedOn w:val="39"/>
    <w:uiPriority w:val="0"/>
  </w:style>
  <w:style w:type="character" w:customStyle="1" w:styleId="73">
    <w:name w:val="font161"/>
    <w:basedOn w:val="39"/>
    <w:qFormat/>
    <w:uiPriority w:val="0"/>
    <w:rPr>
      <w:b/>
      <w:bCs/>
      <w:sz w:val="32"/>
      <w:szCs w:val="32"/>
    </w:rPr>
  </w:style>
  <w:style w:type="character" w:customStyle="1" w:styleId="74">
    <w:name w:val="release-day"/>
    <w:basedOn w:val="39"/>
    <w:uiPriority w:val="0"/>
    <w:rPr>
      <w:bdr w:val="single" w:color="BDEBB0" w:sz="6" w:space="0"/>
      <w:shd w:val="clear" w:color="auto" w:fill="F5FFF1"/>
    </w:rPr>
  </w:style>
  <w:style w:type="character" w:customStyle="1" w:styleId="75">
    <w:name w:val="href"/>
    <w:basedOn w:val="39"/>
    <w:qFormat/>
    <w:uiPriority w:val="0"/>
    <w:rPr>
      <w:color w:val="0000FF"/>
      <w:u w:val="single"/>
    </w:rPr>
  </w:style>
  <w:style w:type="paragraph" w:customStyle="1" w:styleId="76">
    <w:name w:val="List Paragraph1"/>
    <w:basedOn w:val="1"/>
    <w:qFormat/>
    <w:uiPriority w:val="34"/>
    <w:pPr>
      <w:ind w:firstLine="420" w:firstLineChars="200"/>
    </w:pPr>
  </w:style>
  <w:style w:type="paragraph" w:customStyle="1" w:styleId="77">
    <w:name w:val="样式3"/>
    <w:basedOn w:val="4"/>
    <w:uiPriority w:val="0"/>
    <w:rPr>
      <w:rFonts w:eastAsia="Arial"/>
    </w:rPr>
  </w:style>
  <w:style w:type="paragraph" w:customStyle="1" w:styleId="7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79">
    <w:name w:val="样式1"/>
    <w:basedOn w:val="4"/>
    <w:qFormat/>
    <w:uiPriority w:val="0"/>
    <w:rPr>
      <w:rFonts w:eastAsia="Arial"/>
    </w:rPr>
  </w:style>
  <w:style w:type="paragraph" w:customStyle="1" w:styleId="8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1">
    <w:name w:val="Table Paragraph"/>
    <w:basedOn w:val="1"/>
    <w:qFormat/>
    <w:uiPriority w:val="99"/>
  </w:style>
  <w:style w:type="paragraph" w:customStyle="1" w:styleId="82">
    <w:name w:val="样式4"/>
    <w:basedOn w:val="4"/>
    <w:qFormat/>
    <w:uiPriority w:val="0"/>
    <w:rPr>
      <w:rFonts w:eastAsia="Arial"/>
    </w:rPr>
  </w:style>
  <w:style w:type="paragraph" w:customStyle="1" w:styleId="83">
    <w:name w:val=" Char"/>
    <w:basedOn w:val="1"/>
    <w:qFormat/>
    <w:uiPriority w:val="0"/>
    <w:pPr>
      <w:tabs>
        <w:tab w:val="left" w:pos="360"/>
      </w:tabs>
    </w:pPr>
    <w:rPr>
      <w:sz w:val="24"/>
    </w:rPr>
  </w:style>
  <w:style w:type="paragraph" w:customStyle="1" w:styleId="84">
    <w:name w:val="纯文本1"/>
    <w:basedOn w:val="1"/>
    <w:qFormat/>
    <w:uiPriority w:val="0"/>
    <w:rPr>
      <w:rFonts w:ascii="宋体" w:hAnsi="Courier New"/>
      <w:kern w:val="0"/>
      <w:sz w:val="20"/>
      <w:szCs w:val="21"/>
    </w:rPr>
  </w:style>
  <w:style w:type="paragraph" w:customStyle="1" w:styleId="85">
    <w:name w:val="表格文字"/>
    <w:basedOn w:val="1"/>
    <w:qFormat/>
    <w:uiPriority w:val="0"/>
    <w:pPr>
      <w:adjustRightInd w:val="0"/>
      <w:spacing w:line="420" w:lineRule="atLeast"/>
      <w:jc w:val="left"/>
      <w:textAlignment w:val="baseline"/>
    </w:pPr>
    <w:rPr>
      <w:kern w:val="0"/>
      <w:szCs w:val="20"/>
    </w:rPr>
  </w:style>
  <w:style w:type="paragraph" w:customStyle="1" w:styleId="86">
    <w:name w:val="段落文字"/>
    <w:basedOn w:val="1"/>
    <w:qFormat/>
    <w:uiPriority w:val="0"/>
    <w:pPr>
      <w:spacing w:line="360" w:lineRule="auto"/>
      <w:ind w:firstLine="200" w:firstLineChars="200"/>
    </w:pPr>
    <w:rPr>
      <w:rFonts w:cs="宋体"/>
      <w:sz w:val="24"/>
      <w:szCs w:val="20"/>
    </w:rPr>
  </w:style>
  <w:style w:type="paragraph" w:customStyle="1" w:styleId="87">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8">
    <w:name w:val="a docdefaults"/>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1"/>
    <w:basedOn w:val="1"/>
    <w:next w:val="1"/>
    <w:qFormat/>
    <w:uiPriority w:val="0"/>
  </w:style>
  <w:style w:type="paragraph" w:customStyle="1" w:styleId="90">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styleId="92">
    <w:name w:val="List Paragraph"/>
    <w:basedOn w:val="1"/>
    <w:qFormat/>
    <w:uiPriority w:val="0"/>
    <w:pPr>
      <w:ind w:firstLine="420" w:firstLineChars="200"/>
    </w:pPr>
    <w:rPr>
      <w:rFonts w:ascii="Calibri" w:hAnsi="Calibri"/>
      <w:szCs w:val="22"/>
    </w:rPr>
  </w:style>
  <w:style w:type="paragraph" w:customStyle="1" w:styleId="9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4">
    <w:name w:val="样式2"/>
    <w:basedOn w:val="4"/>
    <w:qFormat/>
    <w:uiPriority w:val="0"/>
  </w:style>
  <w:style w:type="paragraph" w:customStyle="1" w:styleId="9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reader-word-layer reader-word-s5-9"/>
    <w:basedOn w:val="1"/>
    <w:qFormat/>
    <w:uiPriority w:val="0"/>
    <w:pPr>
      <w:spacing w:before="100" w:beforeAutospacing="1" w:after="100" w:afterAutospacing="1"/>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4362</Words>
  <Characters>24866</Characters>
  <Lines>207</Lines>
  <Paragraphs>58</Paragraphs>
  <TotalTime>30</TotalTime>
  <ScaleCrop>false</ScaleCrop>
  <LinksUpToDate>false</LinksUpToDate>
  <CharactersWithSpaces>29170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2018-06-12T07:03:00Z</dcterms:created>
  <dc:creator>e510</dc:creator>
  <cp:lastModifiedBy>ZJ</cp:lastModifiedBy>
  <cp:lastPrinted>2018-04-10T09:38:00Z</cp:lastPrinted>
  <dcterms:modified xsi:type="dcterms:W3CDTF">2018-06-14T02:16:48Z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